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9EC" w:rsidRPr="00AB61FF" w:rsidRDefault="00B46679" w:rsidP="009779EC">
      <w:pPr>
        <w:spacing w:after="0" w:line="240" w:lineRule="auto"/>
        <w:jc w:val="center"/>
        <w:rPr>
          <w:color w:val="1D1B11"/>
          <w:szCs w:val="24"/>
        </w:rPr>
      </w:pPr>
      <w:r>
        <w:rPr>
          <w:noProof/>
          <w:color w:val="1D1B11"/>
          <w:szCs w:val="24"/>
        </w:rPr>
        <w:drawing>
          <wp:anchor distT="0" distB="0" distL="114300" distR="114300" simplePos="0" relativeHeight="251659776" behindDoc="0" locked="0" layoutInCell="1" allowOverlap="1" wp14:anchorId="46BC857A" wp14:editId="49596346">
            <wp:simplePos x="0" y="0"/>
            <wp:positionH relativeFrom="margin">
              <wp:posOffset>-458470</wp:posOffset>
            </wp:positionH>
            <wp:positionV relativeFrom="margin">
              <wp:posOffset>-195580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Pr>
          <w:color w:val="1D1B11"/>
          <w:szCs w:val="24"/>
        </w:rPr>
        <w:t xml:space="preserve"> </w:t>
      </w:r>
      <w:r w:rsidR="009779EC">
        <w:rPr>
          <w:color w:val="1D1B11"/>
          <w:szCs w:val="24"/>
        </w:rPr>
        <w:t>«</w:t>
      </w:r>
      <w:r w:rsidR="009779EC" w:rsidRPr="00AB61FF">
        <w:rPr>
          <w:color w:val="1D1B11"/>
          <w:szCs w:val="24"/>
        </w:rPr>
        <w:t>Дальневосточный филиал</w:t>
      </w:r>
      <w:r w:rsidR="009779EC">
        <w:rPr>
          <w:color w:val="1D1B11"/>
          <w:szCs w:val="24"/>
        </w:rPr>
        <w:t xml:space="preserve"> </w:t>
      </w:r>
      <w:r w:rsidR="009779EC" w:rsidRPr="00AB61FF">
        <w:rPr>
          <w:color w:val="1D1B11"/>
          <w:szCs w:val="24"/>
        </w:rPr>
        <w:t>Федерально</w:t>
      </w:r>
      <w:r w:rsidR="009779EC">
        <w:rPr>
          <w:color w:val="1D1B11"/>
          <w:szCs w:val="24"/>
        </w:rPr>
        <w:t xml:space="preserve">го </w:t>
      </w:r>
      <w:r w:rsidR="009779EC" w:rsidRPr="00AB61FF">
        <w:rPr>
          <w:color w:val="1D1B11"/>
          <w:szCs w:val="24"/>
        </w:rPr>
        <w:t>государственно</w:t>
      </w:r>
      <w:r w:rsidR="009779EC">
        <w:rPr>
          <w:color w:val="1D1B11"/>
          <w:szCs w:val="24"/>
        </w:rPr>
        <w:t>го</w:t>
      </w:r>
      <w:r w:rsidR="009779EC" w:rsidRPr="00AB61FF">
        <w:rPr>
          <w:color w:val="1D1B11"/>
          <w:szCs w:val="24"/>
        </w:rPr>
        <w:t xml:space="preserve"> бюджетно</w:t>
      </w:r>
      <w:r w:rsidR="009779EC">
        <w:rPr>
          <w:color w:val="1D1B11"/>
          <w:szCs w:val="24"/>
        </w:rPr>
        <w:t>го</w:t>
      </w:r>
      <w:r w:rsidR="009779EC" w:rsidRPr="00AB61FF">
        <w:rPr>
          <w:color w:val="1D1B11"/>
          <w:szCs w:val="24"/>
        </w:rPr>
        <w:t xml:space="preserve"> образовательно</w:t>
      </w:r>
      <w:r w:rsidR="009779EC">
        <w:rPr>
          <w:color w:val="1D1B11"/>
          <w:szCs w:val="24"/>
        </w:rPr>
        <w:t xml:space="preserve">го </w:t>
      </w:r>
      <w:r w:rsidR="009779EC" w:rsidRPr="00AB61FF">
        <w:rPr>
          <w:color w:val="1D1B11"/>
          <w:szCs w:val="24"/>
        </w:rPr>
        <w:t>учреждени</w:t>
      </w:r>
      <w:r w:rsidR="009779EC">
        <w:rPr>
          <w:color w:val="1D1B11"/>
          <w:szCs w:val="24"/>
        </w:rPr>
        <w:t>я</w:t>
      </w:r>
      <w:r w:rsidR="009779EC" w:rsidRPr="00AB61FF">
        <w:rPr>
          <w:color w:val="1D1B11"/>
          <w:szCs w:val="24"/>
        </w:rPr>
        <w:t xml:space="preserve"> высшего образования</w:t>
      </w:r>
    </w:p>
    <w:p w:rsidR="009779EC" w:rsidRPr="00AB61FF" w:rsidRDefault="009779EC" w:rsidP="009779EC">
      <w:pPr>
        <w:spacing w:after="0" w:line="240" w:lineRule="auto"/>
        <w:jc w:val="center"/>
        <w:rPr>
          <w:color w:val="1D1B11"/>
          <w:szCs w:val="24"/>
        </w:rPr>
      </w:pPr>
      <w:r>
        <w:rPr>
          <w:color w:val="1D1B11"/>
          <w:szCs w:val="24"/>
        </w:rPr>
        <w:t>«</w:t>
      </w:r>
      <w:r w:rsidRPr="00AB61FF">
        <w:rPr>
          <w:color w:val="1D1B11"/>
          <w:szCs w:val="24"/>
        </w:rPr>
        <w:t>Всероссийская академия внешней торговли</w:t>
      </w:r>
    </w:p>
    <w:p w:rsidR="009779EC" w:rsidRPr="00AB61FF" w:rsidRDefault="009779EC" w:rsidP="009779EC">
      <w:pPr>
        <w:spacing w:after="0" w:line="240" w:lineRule="auto"/>
        <w:rPr>
          <w:color w:val="1D1B11"/>
          <w:szCs w:val="24"/>
        </w:rPr>
      </w:pPr>
      <w:r w:rsidRPr="00AB61FF">
        <w:rPr>
          <w:color w:val="1D1B11"/>
          <w:szCs w:val="24"/>
        </w:rPr>
        <w:t xml:space="preserve">             Мин</w:t>
      </w:r>
      <w:r>
        <w:rPr>
          <w:color w:val="1D1B11"/>
          <w:szCs w:val="24"/>
        </w:rPr>
        <w:t xml:space="preserve">истерства </w:t>
      </w:r>
      <w:r w:rsidRPr="00AB61FF">
        <w:rPr>
          <w:color w:val="1D1B11"/>
          <w:szCs w:val="24"/>
        </w:rPr>
        <w:t>эконом</w:t>
      </w:r>
      <w:r>
        <w:rPr>
          <w:color w:val="1D1B11"/>
          <w:szCs w:val="24"/>
        </w:rPr>
        <w:t xml:space="preserve">ического </w:t>
      </w:r>
      <w:r w:rsidRPr="00AB61FF">
        <w:rPr>
          <w:color w:val="1D1B11"/>
          <w:szCs w:val="24"/>
        </w:rPr>
        <w:t>развития Российской Федерации</w:t>
      </w:r>
      <w:r>
        <w:rPr>
          <w:color w:val="1D1B11"/>
          <w:szCs w:val="24"/>
        </w:rPr>
        <w:t>»»</w:t>
      </w:r>
    </w:p>
    <w:p w:rsidR="009779EC" w:rsidRPr="00AB61FF" w:rsidRDefault="009779EC" w:rsidP="009779EC">
      <w:pPr>
        <w:spacing w:after="0" w:line="240" w:lineRule="auto"/>
        <w:rPr>
          <w:rFonts w:eastAsia="Calibri"/>
          <w:sz w:val="20"/>
          <w:szCs w:val="20"/>
        </w:rPr>
      </w:pPr>
      <w:r w:rsidRPr="00AB61FF">
        <w:rPr>
          <w:rFonts w:eastAsia="Calibri"/>
          <w:noProof/>
          <w:sz w:val="20"/>
          <w:szCs w:val="20"/>
        </w:rPr>
        <mc:AlternateContent>
          <mc:Choice Requires="wps">
            <w:drawing>
              <wp:anchor distT="0" distB="0" distL="114300" distR="114300" simplePos="0" relativeHeight="251657728" behindDoc="0" locked="0" layoutInCell="1" allowOverlap="1" wp14:anchorId="5433E24B" wp14:editId="657D271E">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A80C8" id="Прямая соединительная линия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mc:Fallback>
        </mc:AlternateContent>
      </w:r>
    </w:p>
    <w:p w:rsidR="009779EC" w:rsidRPr="00AB61FF" w:rsidRDefault="009779EC" w:rsidP="009779EC">
      <w:pPr>
        <w:spacing w:after="0" w:line="240" w:lineRule="auto"/>
        <w:jc w:val="center"/>
        <w:rPr>
          <w:rFonts w:eastAsia="Calibri"/>
          <w:b/>
          <w:bCs/>
          <w:caps/>
        </w:rPr>
      </w:pPr>
      <w:r>
        <w:rPr>
          <w:rFonts w:eastAsia="Calibri"/>
          <w:b/>
          <w:bCs/>
          <w:caps/>
        </w:rPr>
        <w:t xml:space="preserve">Кафедра </w:t>
      </w:r>
      <w:r w:rsidR="00B46679">
        <w:rPr>
          <w:rFonts w:eastAsia="Calibri"/>
          <w:b/>
          <w:bCs/>
          <w:caps/>
        </w:rPr>
        <w:t>ЮРИСПРУДЕНЦИИ</w:t>
      </w:r>
    </w:p>
    <w:p w:rsidR="009779EC" w:rsidRDefault="009779EC" w:rsidP="009779EC">
      <w:pPr>
        <w:spacing w:after="0" w:line="240" w:lineRule="auto"/>
        <w:jc w:val="center"/>
        <w:rPr>
          <w:rFonts w:eastAsia="Calibri"/>
          <w:b/>
          <w:bCs/>
          <w:caps/>
          <w:sz w:val="20"/>
          <w:szCs w:val="20"/>
        </w:rPr>
      </w:pPr>
    </w:p>
    <w:p w:rsidR="009779EC" w:rsidRPr="00AB61FF" w:rsidRDefault="009779EC" w:rsidP="009779EC">
      <w:pPr>
        <w:spacing w:after="0" w:line="240" w:lineRule="auto"/>
        <w:jc w:val="center"/>
        <w:rPr>
          <w:rFonts w:eastAsia="Calibri"/>
          <w:b/>
          <w:bCs/>
          <w:caps/>
          <w:sz w:val="20"/>
          <w:szCs w:val="20"/>
        </w:rPr>
      </w:pPr>
    </w:p>
    <w:tbl>
      <w:tblPr>
        <w:tblW w:w="9571" w:type="dxa"/>
        <w:tblInd w:w="-34" w:type="dxa"/>
        <w:tblLook w:val="04A0" w:firstRow="1" w:lastRow="0" w:firstColumn="1" w:lastColumn="0" w:noHBand="0" w:noVBand="1"/>
      </w:tblPr>
      <w:tblGrid>
        <w:gridCol w:w="9487"/>
        <w:gridCol w:w="222"/>
      </w:tblGrid>
      <w:tr w:rsidR="009779EC" w:rsidRPr="00AB61FF" w:rsidTr="009205BE">
        <w:tc>
          <w:tcPr>
            <w:tcW w:w="4785" w:type="dxa"/>
          </w:tcPr>
          <w:p w:rsidR="009779EC" w:rsidRPr="00AB61FF" w:rsidRDefault="00B46679" w:rsidP="009205BE">
            <w:pPr>
              <w:spacing w:after="0" w:line="240" w:lineRule="auto"/>
              <w:rPr>
                <w:rFonts w:eastAsia="Calibri"/>
                <w:sz w:val="18"/>
                <w:szCs w:val="18"/>
              </w:rPr>
            </w:pPr>
            <w:r>
              <w:rPr>
                <w:noProof/>
              </w:rPr>
              <w:drawing>
                <wp:inline distT="0" distB="0" distL="0" distR="0" wp14:anchorId="150E05E9" wp14:editId="56056EE5">
                  <wp:extent cx="5941060" cy="2379345"/>
                  <wp:effectExtent l="0" t="0" r="254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1060" cy="2379345"/>
                          </a:xfrm>
                          <a:prstGeom prst="rect">
                            <a:avLst/>
                          </a:prstGeom>
                        </pic:spPr>
                      </pic:pic>
                    </a:graphicData>
                  </a:graphic>
                </wp:inline>
              </w:drawing>
            </w:r>
          </w:p>
        </w:tc>
        <w:tc>
          <w:tcPr>
            <w:tcW w:w="4786" w:type="dxa"/>
          </w:tcPr>
          <w:p w:rsidR="009779EC" w:rsidRPr="00AB61FF" w:rsidRDefault="009779EC" w:rsidP="009205BE">
            <w:pPr>
              <w:spacing w:after="0" w:line="240" w:lineRule="auto"/>
              <w:rPr>
                <w:rFonts w:eastAsia="Calibri"/>
                <w:sz w:val="18"/>
                <w:szCs w:val="18"/>
              </w:rPr>
            </w:pPr>
          </w:p>
        </w:tc>
      </w:tr>
    </w:tbl>
    <w:p w:rsidR="009779EC" w:rsidRPr="00AB61FF" w:rsidRDefault="009779EC" w:rsidP="009779EC">
      <w:pPr>
        <w:keepNext/>
        <w:keepLines/>
        <w:spacing w:after="0" w:line="240" w:lineRule="auto"/>
        <w:jc w:val="center"/>
        <w:outlineLvl w:val="0"/>
        <w:rPr>
          <w:b/>
          <w:bCs/>
        </w:rPr>
      </w:pPr>
    </w:p>
    <w:p w:rsidR="009779EC" w:rsidRPr="00AB61FF" w:rsidRDefault="009779EC" w:rsidP="009779EC">
      <w:pPr>
        <w:keepNext/>
        <w:keepLines/>
        <w:spacing w:after="0" w:line="240" w:lineRule="auto"/>
        <w:jc w:val="center"/>
        <w:outlineLvl w:val="0"/>
        <w:rPr>
          <w:b/>
          <w:bCs/>
        </w:rPr>
      </w:pPr>
    </w:p>
    <w:p w:rsidR="009779EC" w:rsidRPr="00AB61FF" w:rsidRDefault="009779EC" w:rsidP="009779EC">
      <w:pPr>
        <w:keepNext/>
        <w:keepLines/>
        <w:spacing w:after="0" w:line="240" w:lineRule="auto"/>
        <w:jc w:val="center"/>
        <w:outlineLvl w:val="0"/>
        <w:rPr>
          <w:b/>
          <w:bCs/>
        </w:rPr>
      </w:pPr>
    </w:p>
    <w:p w:rsidR="009779EC" w:rsidRPr="00AB61FF" w:rsidRDefault="009779EC" w:rsidP="009779EC">
      <w:pPr>
        <w:keepNext/>
        <w:keepLines/>
        <w:spacing w:after="0" w:line="240" w:lineRule="auto"/>
        <w:jc w:val="center"/>
        <w:outlineLvl w:val="0"/>
        <w:rPr>
          <w:b/>
          <w:bCs/>
        </w:rPr>
      </w:pPr>
    </w:p>
    <w:p w:rsidR="009779EC" w:rsidRPr="00AB61FF" w:rsidRDefault="009779EC" w:rsidP="009779EC">
      <w:pPr>
        <w:keepNext/>
        <w:keepLines/>
        <w:spacing w:after="0" w:line="240" w:lineRule="auto"/>
        <w:jc w:val="center"/>
        <w:outlineLvl w:val="0"/>
        <w:rPr>
          <w:b/>
          <w:bCs/>
        </w:rPr>
      </w:pPr>
    </w:p>
    <w:p w:rsidR="009779EC" w:rsidRPr="00AB61FF" w:rsidRDefault="009779EC" w:rsidP="009779EC">
      <w:pPr>
        <w:keepNext/>
        <w:keepLines/>
        <w:spacing w:after="0" w:line="240" w:lineRule="auto"/>
        <w:jc w:val="center"/>
        <w:outlineLvl w:val="0"/>
        <w:rPr>
          <w:bCs/>
        </w:rPr>
      </w:pPr>
      <w:r w:rsidRPr="00AB61FF">
        <w:rPr>
          <w:b/>
          <w:bCs/>
        </w:rPr>
        <w:t>РАБОЧАЯ ПРОГРАММА УЧЕБНОЙ ДИСЦИПЛИНЫ</w:t>
      </w:r>
      <w:r w:rsidRPr="00AB61FF">
        <w:rPr>
          <w:bCs/>
        </w:rPr>
        <w:t xml:space="preserve"> </w:t>
      </w:r>
    </w:p>
    <w:p w:rsidR="009779EC" w:rsidRDefault="009779EC" w:rsidP="009779EC">
      <w:pPr>
        <w:suppressAutoHyphens/>
        <w:spacing w:after="0" w:line="240" w:lineRule="auto"/>
        <w:jc w:val="center"/>
        <w:rPr>
          <w:rFonts w:eastAsia="Calibri"/>
        </w:rPr>
      </w:pPr>
      <w:r>
        <w:rPr>
          <w:rFonts w:eastAsia="Calibri"/>
        </w:rPr>
        <w:t>«</w:t>
      </w:r>
      <w:r w:rsidR="00842FFC">
        <w:rPr>
          <w:rFonts w:eastAsia="Calibri"/>
        </w:rPr>
        <w:t>П</w:t>
      </w:r>
      <w:r>
        <w:rPr>
          <w:rFonts w:eastAsia="Calibri"/>
        </w:rPr>
        <w:t>роблемы договорного права»</w:t>
      </w:r>
    </w:p>
    <w:p w:rsidR="009779EC" w:rsidRDefault="009779EC" w:rsidP="009779EC">
      <w:pPr>
        <w:suppressAutoHyphens/>
        <w:spacing w:after="0" w:line="240" w:lineRule="auto"/>
        <w:jc w:val="center"/>
        <w:rPr>
          <w:rFonts w:eastAsia="Calibri"/>
        </w:rPr>
      </w:pPr>
      <w:r>
        <w:rPr>
          <w:rFonts w:eastAsia="Calibri"/>
        </w:rPr>
        <w:t>По направлению подготовки 38.04.01. «Экономика»</w:t>
      </w:r>
    </w:p>
    <w:p w:rsidR="009779EC" w:rsidRDefault="009779EC" w:rsidP="009779EC">
      <w:pPr>
        <w:suppressAutoHyphens/>
        <w:spacing w:after="0" w:line="240" w:lineRule="auto"/>
        <w:jc w:val="center"/>
        <w:rPr>
          <w:rFonts w:eastAsia="Calibri"/>
        </w:rPr>
      </w:pPr>
      <w:r>
        <w:rPr>
          <w:rFonts w:eastAsia="Calibri"/>
        </w:rPr>
        <w:t>(Уровень магистратуры)</w:t>
      </w:r>
    </w:p>
    <w:p w:rsidR="009779EC" w:rsidRDefault="00B46679" w:rsidP="009779EC">
      <w:pPr>
        <w:suppressAutoHyphens/>
        <w:spacing w:after="0" w:line="240" w:lineRule="auto"/>
        <w:jc w:val="center"/>
        <w:rPr>
          <w:rFonts w:eastAsia="Calibri"/>
        </w:rPr>
      </w:pPr>
      <w:r>
        <w:rPr>
          <w:rFonts w:eastAsia="Calibri"/>
        </w:rPr>
        <w:t>Профиль «Экономика предприятий и организаций</w:t>
      </w:r>
      <w:r w:rsidR="009779EC">
        <w:rPr>
          <w:rFonts w:eastAsia="Calibri"/>
        </w:rPr>
        <w:t>»</w:t>
      </w:r>
    </w:p>
    <w:p w:rsidR="00842FFC" w:rsidRDefault="00842FFC" w:rsidP="00842FFC">
      <w:pPr>
        <w:spacing w:after="0" w:line="240" w:lineRule="auto"/>
        <w:rPr>
          <w:bCs/>
          <w:szCs w:val="26"/>
        </w:rPr>
      </w:pPr>
      <w:r>
        <w:rPr>
          <w:bCs/>
          <w:szCs w:val="26"/>
        </w:rPr>
        <w:t xml:space="preserve">                             </w:t>
      </w:r>
      <w:r w:rsidRPr="00B12F84">
        <w:rPr>
          <w:bCs/>
          <w:szCs w:val="26"/>
        </w:rPr>
        <w:t>(</w:t>
      </w:r>
      <w:proofErr w:type="gramStart"/>
      <w:r w:rsidRPr="00B12F84">
        <w:rPr>
          <w:bCs/>
          <w:szCs w:val="26"/>
        </w:rPr>
        <w:t>дисциплина</w:t>
      </w:r>
      <w:proofErr w:type="gramEnd"/>
      <w:r w:rsidRPr="00B12F84">
        <w:rPr>
          <w:bCs/>
          <w:szCs w:val="26"/>
        </w:rPr>
        <w:t xml:space="preserve"> по выбору части,  формируемой участниками </w:t>
      </w:r>
    </w:p>
    <w:p w:rsidR="00842FFC" w:rsidRPr="00B12F84" w:rsidRDefault="00842FFC" w:rsidP="00842FFC">
      <w:pPr>
        <w:spacing w:after="0" w:line="240" w:lineRule="auto"/>
        <w:rPr>
          <w:bCs/>
          <w:szCs w:val="26"/>
        </w:rPr>
      </w:pPr>
      <w:r>
        <w:rPr>
          <w:bCs/>
          <w:szCs w:val="26"/>
        </w:rPr>
        <w:t xml:space="preserve">                                                  </w:t>
      </w:r>
      <w:proofErr w:type="gramStart"/>
      <w:r w:rsidRPr="00B12F84">
        <w:rPr>
          <w:bCs/>
          <w:szCs w:val="26"/>
        </w:rPr>
        <w:t>образовательных</w:t>
      </w:r>
      <w:proofErr w:type="gramEnd"/>
      <w:r w:rsidRPr="00B12F84">
        <w:rPr>
          <w:bCs/>
          <w:szCs w:val="26"/>
        </w:rPr>
        <w:t xml:space="preserve"> отношений)</w:t>
      </w:r>
    </w:p>
    <w:p w:rsidR="00842FFC" w:rsidRDefault="00842FFC" w:rsidP="009779EC">
      <w:pPr>
        <w:suppressAutoHyphens/>
        <w:spacing w:after="0" w:line="240" w:lineRule="auto"/>
        <w:jc w:val="center"/>
        <w:rPr>
          <w:rFonts w:eastAsia="Calibri"/>
        </w:rPr>
      </w:pPr>
    </w:p>
    <w:p w:rsidR="009779EC" w:rsidRPr="00AB61FF" w:rsidRDefault="00842FFC" w:rsidP="009779EC">
      <w:pPr>
        <w:spacing w:after="0" w:line="240" w:lineRule="auto"/>
        <w:jc w:val="center"/>
        <w:outlineLvl w:val="5"/>
        <w:rPr>
          <w:b/>
          <w:bCs/>
        </w:rPr>
      </w:pPr>
      <w:r>
        <w:rPr>
          <w:b/>
          <w:bCs/>
        </w:rPr>
        <w:t>Форма подготовки (</w:t>
      </w:r>
      <w:r w:rsidR="009779EC" w:rsidRPr="00AB61FF">
        <w:rPr>
          <w:b/>
          <w:bCs/>
        </w:rPr>
        <w:t>заочная)</w:t>
      </w:r>
    </w:p>
    <w:p w:rsidR="009779EC" w:rsidRPr="00AB61FF" w:rsidRDefault="009779EC" w:rsidP="009779EC">
      <w:pPr>
        <w:spacing w:after="0" w:line="240" w:lineRule="auto"/>
        <w:rPr>
          <w:rFonts w:eastAsia="Calibri"/>
          <w:szCs w:val="24"/>
        </w:rPr>
      </w:pPr>
    </w:p>
    <w:p w:rsidR="009779EC" w:rsidRPr="00AB61FF" w:rsidRDefault="009779EC" w:rsidP="009779EC">
      <w:pPr>
        <w:suppressAutoHyphens/>
        <w:spacing w:after="0" w:line="240" w:lineRule="auto"/>
        <w:rPr>
          <w:rFonts w:eastAsia="Calibri"/>
        </w:rPr>
      </w:pPr>
    </w:p>
    <w:p w:rsidR="009779EC" w:rsidRPr="00AB61FF" w:rsidRDefault="009779EC" w:rsidP="009779EC">
      <w:pPr>
        <w:suppressAutoHyphens/>
        <w:spacing w:after="0" w:line="240" w:lineRule="auto"/>
        <w:rPr>
          <w:rFonts w:eastAsia="Calibri"/>
        </w:rPr>
      </w:pPr>
    </w:p>
    <w:p w:rsidR="009779EC" w:rsidRPr="00AB61FF" w:rsidRDefault="009779EC" w:rsidP="009779EC">
      <w:pPr>
        <w:suppressAutoHyphens/>
        <w:spacing w:after="0" w:line="240" w:lineRule="auto"/>
        <w:rPr>
          <w:rFonts w:eastAsia="Calibri"/>
        </w:rPr>
      </w:pPr>
    </w:p>
    <w:p w:rsidR="009779EC" w:rsidRDefault="009779EC" w:rsidP="009779EC">
      <w:pPr>
        <w:suppressAutoHyphens/>
        <w:spacing w:after="0" w:line="240" w:lineRule="auto"/>
        <w:rPr>
          <w:rFonts w:eastAsia="Calibri"/>
        </w:rPr>
      </w:pPr>
    </w:p>
    <w:p w:rsidR="009779EC" w:rsidRDefault="009779EC" w:rsidP="009779EC">
      <w:pPr>
        <w:suppressAutoHyphens/>
        <w:spacing w:after="0" w:line="240" w:lineRule="auto"/>
        <w:rPr>
          <w:rFonts w:eastAsia="Calibri"/>
        </w:rPr>
      </w:pPr>
    </w:p>
    <w:p w:rsidR="009779EC" w:rsidRPr="00AB61FF" w:rsidRDefault="009779EC" w:rsidP="009779EC">
      <w:pPr>
        <w:suppressAutoHyphens/>
        <w:spacing w:after="0" w:line="240" w:lineRule="auto"/>
        <w:rPr>
          <w:rFonts w:eastAsia="Calibri"/>
        </w:rPr>
      </w:pPr>
    </w:p>
    <w:p w:rsidR="009779EC" w:rsidRDefault="009779EC" w:rsidP="009779EC">
      <w:pPr>
        <w:suppressAutoHyphens/>
        <w:spacing w:after="0" w:line="240" w:lineRule="auto"/>
        <w:rPr>
          <w:rFonts w:eastAsia="Calibri"/>
        </w:rPr>
      </w:pPr>
    </w:p>
    <w:p w:rsidR="009779EC" w:rsidRDefault="009779EC" w:rsidP="009779EC">
      <w:pPr>
        <w:suppressAutoHyphens/>
        <w:spacing w:after="0" w:line="240" w:lineRule="auto"/>
        <w:rPr>
          <w:rFonts w:eastAsia="Calibri"/>
        </w:rPr>
      </w:pPr>
    </w:p>
    <w:p w:rsidR="009779EC" w:rsidRDefault="009779EC" w:rsidP="009779EC">
      <w:pPr>
        <w:suppressAutoHyphens/>
        <w:spacing w:after="0" w:line="240" w:lineRule="auto"/>
        <w:rPr>
          <w:rFonts w:eastAsia="Calibri"/>
        </w:rPr>
      </w:pPr>
    </w:p>
    <w:p w:rsidR="009779EC" w:rsidRDefault="009779EC" w:rsidP="009779EC">
      <w:pPr>
        <w:suppressAutoHyphens/>
        <w:spacing w:after="0" w:line="240" w:lineRule="auto"/>
        <w:ind w:left="0" w:firstLine="0"/>
        <w:rPr>
          <w:rFonts w:eastAsia="Calibri"/>
        </w:rPr>
      </w:pPr>
    </w:p>
    <w:p w:rsidR="009779EC" w:rsidRPr="00011435" w:rsidRDefault="009779EC" w:rsidP="009779EC">
      <w:pPr>
        <w:tabs>
          <w:tab w:val="left" w:pos="4404"/>
        </w:tabs>
        <w:spacing w:after="0" w:line="240" w:lineRule="auto"/>
        <w:jc w:val="center"/>
        <w:rPr>
          <w:szCs w:val="24"/>
        </w:rPr>
      </w:pPr>
      <w:r w:rsidRPr="00011435">
        <w:rPr>
          <w:szCs w:val="24"/>
        </w:rPr>
        <w:t>г. Петропавловск-Камчатский</w:t>
      </w:r>
    </w:p>
    <w:p w:rsidR="009779EC" w:rsidRDefault="00B46679" w:rsidP="009779EC">
      <w:pPr>
        <w:tabs>
          <w:tab w:val="left" w:pos="4404"/>
        </w:tabs>
        <w:spacing w:after="0" w:line="240" w:lineRule="auto"/>
        <w:jc w:val="center"/>
        <w:rPr>
          <w:szCs w:val="24"/>
        </w:rPr>
      </w:pPr>
      <w:r>
        <w:rPr>
          <w:szCs w:val="24"/>
        </w:rPr>
        <w:t>2025</w:t>
      </w:r>
    </w:p>
    <w:p w:rsidR="009779EC" w:rsidRDefault="009779EC" w:rsidP="00C4404B">
      <w:pPr>
        <w:tabs>
          <w:tab w:val="left" w:pos="4404"/>
        </w:tabs>
        <w:spacing w:after="0" w:line="240" w:lineRule="auto"/>
        <w:ind w:left="0" w:firstLine="0"/>
        <w:jc w:val="center"/>
        <w:rPr>
          <w:szCs w:val="24"/>
        </w:rPr>
      </w:pPr>
    </w:p>
    <w:p w:rsidR="00B46679" w:rsidRPr="00CC419B" w:rsidRDefault="009779EC" w:rsidP="00B46679">
      <w:pPr>
        <w:spacing w:after="0" w:line="240" w:lineRule="auto"/>
        <w:ind w:firstLine="720"/>
        <w:rPr>
          <w:rFonts w:eastAsia="MS Mincho"/>
          <w:szCs w:val="26"/>
        </w:rPr>
      </w:pPr>
      <w:r w:rsidRPr="00FC2799">
        <w:rPr>
          <w:szCs w:val="24"/>
        </w:rPr>
        <w:t>Рабо</w:t>
      </w:r>
      <w:r w:rsidR="003F2773">
        <w:rPr>
          <w:szCs w:val="24"/>
        </w:rPr>
        <w:t>чая про</w:t>
      </w:r>
      <w:r w:rsidR="00A47E36">
        <w:rPr>
          <w:szCs w:val="24"/>
        </w:rPr>
        <w:t>грамма по дисциплине «П</w:t>
      </w:r>
      <w:r w:rsidR="003F2773">
        <w:rPr>
          <w:szCs w:val="24"/>
        </w:rPr>
        <w:t>роблемы договорного права</w:t>
      </w:r>
      <w:r w:rsidRPr="00FC2799">
        <w:rPr>
          <w:szCs w:val="24"/>
        </w:rPr>
        <w:t xml:space="preserve">» </w:t>
      </w:r>
      <w:r w:rsidR="00B46679" w:rsidRPr="00CC419B">
        <w:rPr>
          <w:szCs w:val="26"/>
        </w:rPr>
        <w:t xml:space="preserve">разработана </w:t>
      </w:r>
      <w:r w:rsidR="00B46679" w:rsidRPr="00CC419B">
        <w:rPr>
          <w:rFonts w:eastAsia="MS Mincho"/>
          <w:szCs w:val="26"/>
        </w:rPr>
        <w:t xml:space="preserve">в соответствии с Федеральным государственным образовательным стандартом высшего образования по направлению подготовки 38.04.01 Экономика, утвержденным приказом Министерства науки и высшего образования РФ № 939 от 11.08.2020г.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B46679" w:rsidRPr="00CC419B">
        <w:rPr>
          <w:rFonts w:eastAsia="MS Mincho"/>
          <w:szCs w:val="26"/>
        </w:rPr>
        <w:t>бакалавриата</w:t>
      </w:r>
      <w:proofErr w:type="spellEnd"/>
      <w:r w:rsidR="00B46679" w:rsidRPr="00CC419B">
        <w:rPr>
          <w:rFonts w:eastAsia="MS Mincho"/>
          <w:szCs w:val="26"/>
        </w:rPr>
        <w:t xml:space="preserve">, программам </w:t>
      </w:r>
      <w:proofErr w:type="spellStart"/>
      <w:r w:rsidR="00B46679" w:rsidRPr="00CC419B">
        <w:rPr>
          <w:rFonts w:eastAsia="MS Mincho"/>
          <w:szCs w:val="26"/>
        </w:rPr>
        <w:t>специалитета</w:t>
      </w:r>
      <w:proofErr w:type="spellEnd"/>
      <w:r w:rsidR="00B46679" w:rsidRPr="00CC419B">
        <w:rPr>
          <w:rFonts w:eastAsia="MS Mincho"/>
          <w:szCs w:val="26"/>
        </w:rPr>
        <w:t xml:space="preserve"> и программам магистратуры».</w:t>
      </w:r>
    </w:p>
    <w:p w:rsidR="009779EC" w:rsidRDefault="009779EC" w:rsidP="00B46679">
      <w:pPr>
        <w:tabs>
          <w:tab w:val="left" w:pos="720"/>
        </w:tabs>
        <w:spacing w:after="0" w:line="240" w:lineRule="auto"/>
        <w:ind w:left="0" w:firstLine="394"/>
        <w:rPr>
          <w:rFonts w:eastAsia="Calibri"/>
          <w:szCs w:val="24"/>
        </w:rPr>
      </w:pPr>
    </w:p>
    <w:p w:rsidR="009779EC" w:rsidRPr="00FC2799" w:rsidRDefault="009779EC" w:rsidP="009779EC">
      <w:pPr>
        <w:suppressAutoHyphens/>
        <w:spacing w:after="0" w:line="240" w:lineRule="auto"/>
        <w:rPr>
          <w:rFonts w:eastAsia="Calibri"/>
          <w:szCs w:val="24"/>
        </w:rPr>
      </w:pPr>
    </w:p>
    <w:p w:rsidR="009779EC" w:rsidRDefault="009779EC" w:rsidP="009779EC">
      <w:pPr>
        <w:spacing w:after="0" w:line="240" w:lineRule="auto"/>
        <w:rPr>
          <w:color w:val="1D1B11"/>
          <w:szCs w:val="24"/>
        </w:rPr>
      </w:pPr>
      <w:r w:rsidRPr="00FC2799">
        <w:rPr>
          <w:rFonts w:eastAsia="Calibri"/>
          <w:szCs w:val="24"/>
        </w:rPr>
        <w:t xml:space="preserve">Составитель: </w:t>
      </w:r>
      <w:proofErr w:type="spellStart"/>
      <w:r w:rsidR="00B46679">
        <w:rPr>
          <w:rFonts w:eastAsia="Calibri"/>
          <w:szCs w:val="24"/>
        </w:rPr>
        <w:t>Барсукова</w:t>
      </w:r>
      <w:proofErr w:type="spellEnd"/>
      <w:r w:rsidR="00B46679">
        <w:rPr>
          <w:rFonts w:eastAsia="Calibri"/>
          <w:szCs w:val="24"/>
        </w:rPr>
        <w:t xml:space="preserve"> Л.И., доцент кафедры юриспруденции</w:t>
      </w:r>
      <w:r w:rsidRPr="00FC2799">
        <w:rPr>
          <w:rFonts w:eastAsia="Calibri"/>
          <w:szCs w:val="24"/>
        </w:rPr>
        <w:t xml:space="preserve"> «</w:t>
      </w:r>
      <w:r w:rsidRPr="00FC2799">
        <w:rPr>
          <w:color w:val="1D1B11"/>
          <w:szCs w:val="24"/>
        </w:rPr>
        <w:t xml:space="preserve">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color w:val="1D1B11"/>
          <w:szCs w:val="24"/>
        </w:rPr>
        <w:t>кандидат юридических наук</w:t>
      </w:r>
      <w:r w:rsidR="00B46679">
        <w:rPr>
          <w:color w:val="1D1B11"/>
          <w:szCs w:val="24"/>
        </w:rPr>
        <w:t>, доцент</w:t>
      </w: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3F2773" w:rsidRDefault="003F2773">
      <w:pPr>
        <w:spacing w:after="0"/>
        <w:ind w:left="113"/>
        <w:jc w:val="center"/>
        <w:rPr>
          <w:b/>
        </w:rPr>
      </w:pPr>
    </w:p>
    <w:p w:rsidR="00B46679" w:rsidRDefault="00B46679">
      <w:pPr>
        <w:spacing w:after="0"/>
        <w:ind w:left="113"/>
        <w:jc w:val="center"/>
        <w:rPr>
          <w:b/>
        </w:rPr>
      </w:pPr>
    </w:p>
    <w:p w:rsidR="00B46679" w:rsidRDefault="00B46679">
      <w:pPr>
        <w:spacing w:after="0"/>
        <w:ind w:left="113"/>
        <w:jc w:val="center"/>
        <w:rPr>
          <w:b/>
        </w:rPr>
      </w:pPr>
    </w:p>
    <w:p w:rsidR="00B46679" w:rsidRDefault="00B46679">
      <w:pPr>
        <w:spacing w:after="0"/>
        <w:ind w:left="113"/>
        <w:jc w:val="center"/>
        <w:rPr>
          <w:b/>
        </w:rPr>
      </w:pPr>
    </w:p>
    <w:p w:rsidR="003F2773" w:rsidRDefault="003F2773">
      <w:pPr>
        <w:spacing w:after="0"/>
        <w:ind w:left="113"/>
        <w:jc w:val="center"/>
        <w:rPr>
          <w:b/>
        </w:rPr>
      </w:pPr>
    </w:p>
    <w:p w:rsidR="000604FB" w:rsidRDefault="007A13F4">
      <w:pPr>
        <w:spacing w:after="0"/>
        <w:ind w:left="113"/>
        <w:jc w:val="center"/>
      </w:pPr>
      <w:r>
        <w:rPr>
          <w:b/>
        </w:rPr>
        <w:t xml:space="preserve">СОДЕРЖАНИЕ </w:t>
      </w:r>
    </w:p>
    <w:p w:rsidR="000604FB" w:rsidRDefault="007A13F4" w:rsidP="009740EB">
      <w:pPr>
        <w:spacing w:after="35" w:line="240" w:lineRule="auto"/>
        <w:ind w:left="0" w:right="0" w:firstLine="0"/>
        <w:jc w:val="center"/>
      </w:pPr>
      <w:r>
        <w:rPr>
          <w:b/>
        </w:rPr>
        <w:t xml:space="preserve"> </w:t>
      </w:r>
    </w:p>
    <w:p w:rsidR="000604FB" w:rsidRDefault="007A13F4" w:rsidP="009740EB">
      <w:pPr>
        <w:numPr>
          <w:ilvl w:val="0"/>
          <w:numId w:val="1"/>
        </w:numPr>
        <w:ind w:left="679" w:hanging="516"/>
      </w:pPr>
      <w:r>
        <w:t xml:space="preserve">Организационно-методический раздел </w:t>
      </w:r>
      <w:r w:rsidR="0041507F">
        <w:t xml:space="preserve">                                                                                 </w:t>
      </w:r>
      <w:r w:rsidR="000062FB">
        <w:t>4</w:t>
      </w:r>
      <w:r>
        <w:t xml:space="preserve"> </w:t>
      </w:r>
    </w:p>
    <w:p w:rsidR="000604FB" w:rsidRDefault="007A13F4" w:rsidP="009740EB">
      <w:pPr>
        <w:numPr>
          <w:ilvl w:val="0"/>
          <w:numId w:val="1"/>
        </w:numPr>
        <w:ind w:left="679" w:hanging="516"/>
      </w:pPr>
      <w:r>
        <w:t xml:space="preserve">Распределение часов дисциплины по формам и видам работ </w:t>
      </w:r>
      <w:r w:rsidR="0041507F">
        <w:t xml:space="preserve">                                            </w:t>
      </w:r>
      <w:r w:rsidR="005E6FA3">
        <w:t>6</w:t>
      </w:r>
      <w:r>
        <w:t xml:space="preserve"> </w:t>
      </w:r>
    </w:p>
    <w:p w:rsidR="000604FB" w:rsidRDefault="007A13F4" w:rsidP="009740EB">
      <w:pPr>
        <w:numPr>
          <w:ilvl w:val="0"/>
          <w:numId w:val="1"/>
        </w:numPr>
        <w:ind w:left="679" w:hanging="516"/>
      </w:pPr>
      <w:r>
        <w:t xml:space="preserve">Структура и содержание теоретической части дисциплины </w:t>
      </w:r>
      <w:r w:rsidR="0041507F">
        <w:t xml:space="preserve">                                              </w:t>
      </w:r>
      <w:r w:rsidR="000062FB">
        <w:t>9</w:t>
      </w:r>
      <w:r>
        <w:t xml:space="preserve"> </w:t>
      </w:r>
    </w:p>
    <w:p w:rsidR="000604FB" w:rsidRDefault="007A13F4" w:rsidP="009740EB">
      <w:pPr>
        <w:numPr>
          <w:ilvl w:val="0"/>
          <w:numId w:val="1"/>
        </w:numPr>
        <w:ind w:left="679" w:hanging="516"/>
      </w:pPr>
      <w:r>
        <w:t xml:space="preserve">Структура и содержание практической части дисциплины </w:t>
      </w:r>
      <w:r w:rsidR="0041507F">
        <w:t xml:space="preserve">                                                </w:t>
      </w:r>
      <w:r w:rsidR="000062FB">
        <w:t>12</w:t>
      </w:r>
      <w:r>
        <w:t xml:space="preserve"> </w:t>
      </w:r>
    </w:p>
    <w:p w:rsidR="000604FB" w:rsidRDefault="007A13F4" w:rsidP="009740EB">
      <w:pPr>
        <w:numPr>
          <w:ilvl w:val="0"/>
          <w:numId w:val="1"/>
        </w:numPr>
        <w:ind w:left="679" w:hanging="516"/>
      </w:pPr>
      <w:r>
        <w:t xml:space="preserve">Методические указания по освоению дисциплины </w:t>
      </w:r>
      <w:r w:rsidR="0041507F">
        <w:t xml:space="preserve">                                                             </w:t>
      </w:r>
      <w:r w:rsidR="000062FB">
        <w:t>13</w:t>
      </w:r>
      <w:r>
        <w:t xml:space="preserve"> </w:t>
      </w:r>
    </w:p>
    <w:p w:rsidR="000604FB" w:rsidRDefault="007A13F4" w:rsidP="009740EB">
      <w:pPr>
        <w:numPr>
          <w:ilvl w:val="0"/>
          <w:numId w:val="1"/>
        </w:numPr>
        <w:ind w:left="679" w:hanging="516"/>
      </w:pPr>
      <w:r>
        <w:t xml:space="preserve">Учебно-методическое обеспечение самостоятельной работы обучающихся </w:t>
      </w:r>
      <w:r w:rsidR="0041507F">
        <w:t xml:space="preserve">                 </w:t>
      </w:r>
      <w:r w:rsidR="000062FB">
        <w:t>18</w:t>
      </w:r>
      <w:r>
        <w:t xml:space="preserve"> </w:t>
      </w:r>
    </w:p>
    <w:p w:rsidR="000604FB" w:rsidRDefault="007A13F4" w:rsidP="009740EB">
      <w:pPr>
        <w:numPr>
          <w:ilvl w:val="0"/>
          <w:numId w:val="1"/>
        </w:numPr>
        <w:ind w:left="679" w:hanging="516"/>
      </w:pPr>
      <w:r>
        <w:t xml:space="preserve">Перечень информационных технологий и программного обеспечения </w:t>
      </w:r>
      <w:r w:rsidR="0041507F">
        <w:t xml:space="preserve">                          </w:t>
      </w:r>
      <w:r w:rsidR="000062FB">
        <w:t>20</w:t>
      </w:r>
      <w:r>
        <w:t xml:space="preserve"> </w:t>
      </w:r>
    </w:p>
    <w:p w:rsidR="000604FB" w:rsidRDefault="007A13F4" w:rsidP="009740EB">
      <w:pPr>
        <w:numPr>
          <w:ilvl w:val="0"/>
          <w:numId w:val="1"/>
        </w:numPr>
        <w:ind w:left="679" w:hanging="516"/>
      </w:pPr>
      <w:r>
        <w:t xml:space="preserve">Материально-техническое обеспечение дисциплины </w:t>
      </w:r>
      <w:r w:rsidR="0041507F">
        <w:t xml:space="preserve">                                                       </w:t>
      </w:r>
      <w:r w:rsidR="000062FB">
        <w:t>20</w:t>
      </w:r>
      <w:r>
        <w:t xml:space="preserve"> </w:t>
      </w:r>
    </w:p>
    <w:p w:rsidR="000604FB" w:rsidRDefault="007A13F4" w:rsidP="009740EB">
      <w:pPr>
        <w:numPr>
          <w:ilvl w:val="0"/>
          <w:numId w:val="1"/>
        </w:numPr>
        <w:ind w:left="679" w:hanging="516"/>
      </w:pPr>
      <w:r>
        <w:t xml:space="preserve">Библиографический список </w:t>
      </w:r>
      <w:r>
        <w:tab/>
      </w:r>
      <w:r w:rsidR="0041507F">
        <w:t xml:space="preserve">                                                                                      </w:t>
      </w:r>
      <w:r w:rsidR="000062FB">
        <w:t>21</w:t>
      </w:r>
    </w:p>
    <w:p w:rsidR="000604FB" w:rsidRDefault="007A13F4" w:rsidP="009740EB">
      <w:pPr>
        <w:numPr>
          <w:ilvl w:val="0"/>
          <w:numId w:val="1"/>
        </w:numPr>
        <w:ind w:left="679" w:hanging="516"/>
      </w:pPr>
      <w:r>
        <w:t xml:space="preserve">Оценочные средства и материалы </w:t>
      </w:r>
      <w:r>
        <w:tab/>
      </w:r>
      <w:r w:rsidR="0041507F">
        <w:t xml:space="preserve">                                                                                      </w:t>
      </w:r>
      <w:r w:rsidR="000062FB">
        <w:t>27</w:t>
      </w:r>
      <w:r>
        <w:t xml:space="preserve"> </w:t>
      </w:r>
    </w:p>
    <w:p w:rsidR="004D0963" w:rsidRDefault="0041507F" w:rsidP="009740EB">
      <w:pPr>
        <w:spacing w:after="39"/>
        <w:ind w:left="650" w:hanging="516"/>
        <w:jc w:val="left"/>
      </w:pPr>
      <w:r>
        <w:t xml:space="preserve">  </w:t>
      </w:r>
      <w:r w:rsidR="007A13F4">
        <w:rPr>
          <w:i/>
        </w:rPr>
        <w:t xml:space="preserve">10.1.План-график проведения контрольно-оценочных мероприятий по </w:t>
      </w:r>
      <w:r w:rsidR="007A13F4">
        <w:rPr>
          <w:i/>
        </w:rPr>
        <w:tab/>
      </w:r>
      <w:r w:rsidR="004D0963">
        <w:rPr>
          <w:i/>
        </w:rPr>
        <w:t xml:space="preserve">                           </w:t>
      </w:r>
      <w:r w:rsidR="000062FB">
        <w:t>27</w:t>
      </w:r>
      <w:r w:rsidR="007A13F4">
        <w:t xml:space="preserve"> </w:t>
      </w:r>
    </w:p>
    <w:p w:rsidR="000604FB" w:rsidRDefault="007A13F4" w:rsidP="009740EB">
      <w:pPr>
        <w:spacing w:after="39"/>
        <w:ind w:left="650" w:hanging="516"/>
        <w:jc w:val="left"/>
      </w:pPr>
      <w:proofErr w:type="gramStart"/>
      <w:r>
        <w:rPr>
          <w:i/>
        </w:rPr>
        <w:t>дисциплине</w:t>
      </w:r>
      <w:proofErr w:type="gramEnd"/>
      <w:r>
        <w:rPr>
          <w:i/>
        </w:rPr>
        <w:t xml:space="preserve"> </w:t>
      </w:r>
    </w:p>
    <w:p w:rsidR="000604FB" w:rsidRDefault="007A13F4" w:rsidP="009740EB">
      <w:pPr>
        <w:spacing w:after="39"/>
        <w:ind w:left="144"/>
        <w:jc w:val="left"/>
      </w:pPr>
      <w:r>
        <w:t xml:space="preserve"> </w:t>
      </w:r>
      <w:r w:rsidR="00A31E64">
        <w:t xml:space="preserve"> </w:t>
      </w:r>
      <w:r>
        <w:rPr>
          <w:i/>
        </w:rPr>
        <w:t xml:space="preserve">10.2.Контрольные вопросы, выносимые на экзамен </w:t>
      </w:r>
      <w:r w:rsidR="004D0963">
        <w:rPr>
          <w:i/>
        </w:rPr>
        <w:t xml:space="preserve">                                                                </w:t>
      </w:r>
      <w:r w:rsidR="000062FB">
        <w:t>28</w:t>
      </w:r>
      <w:r>
        <w:t xml:space="preserve"> </w:t>
      </w:r>
    </w:p>
    <w:p w:rsidR="000604FB" w:rsidRDefault="007A13F4" w:rsidP="009740EB">
      <w:pPr>
        <w:spacing w:after="39"/>
        <w:ind w:left="144" w:right="-106"/>
        <w:jc w:val="left"/>
      </w:pPr>
      <w:r>
        <w:t xml:space="preserve"> </w:t>
      </w:r>
      <w:r w:rsidR="00A31E64">
        <w:t xml:space="preserve"> </w:t>
      </w:r>
      <w:r>
        <w:rPr>
          <w:i/>
        </w:rPr>
        <w:t xml:space="preserve">10.3.Примерные темы рефератов, докладов </w:t>
      </w:r>
      <w:r w:rsidR="004D0963">
        <w:rPr>
          <w:i/>
        </w:rPr>
        <w:t xml:space="preserve">                                                                            </w:t>
      </w:r>
      <w:r w:rsidR="000062FB">
        <w:t>30</w:t>
      </w:r>
      <w:r>
        <w:t xml:space="preserve"> </w:t>
      </w:r>
    </w:p>
    <w:p w:rsidR="000604FB" w:rsidRDefault="00A31E64" w:rsidP="009740EB">
      <w:pPr>
        <w:spacing w:after="40" w:line="240" w:lineRule="auto"/>
        <w:ind w:left="10" w:right="36"/>
      </w:pPr>
      <w:r>
        <w:rPr>
          <w:i/>
        </w:rPr>
        <w:t xml:space="preserve">    </w:t>
      </w:r>
      <w:r w:rsidR="007A13F4">
        <w:rPr>
          <w:i/>
        </w:rPr>
        <w:t xml:space="preserve">10.4.Дискуссионные темы </w:t>
      </w:r>
      <w:r w:rsidR="007A13F4">
        <w:rPr>
          <w:i/>
        </w:rPr>
        <w:tab/>
      </w:r>
      <w:r w:rsidR="004D0963">
        <w:rPr>
          <w:i/>
        </w:rPr>
        <w:t xml:space="preserve">                                                                                                 </w:t>
      </w:r>
      <w:r w:rsidR="00EE5A5D">
        <w:t>31</w:t>
      </w:r>
    </w:p>
    <w:p w:rsidR="000604FB" w:rsidRDefault="00A31E64" w:rsidP="009740EB">
      <w:pPr>
        <w:spacing w:after="40" w:line="240" w:lineRule="auto"/>
        <w:ind w:left="10" w:right="36"/>
      </w:pPr>
      <w:r>
        <w:rPr>
          <w:i/>
        </w:rPr>
        <w:t xml:space="preserve">    </w:t>
      </w:r>
      <w:r w:rsidR="007A13F4">
        <w:rPr>
          <w:i/>
        </w:rPr>
        <w:t xml:space="preserve">10.5.Тематика семинарский занятий </w:t>
      </w:r>
      <w:r w:rsidR="007A13F4">
        <w:rPr>
          <w:i/>
        </w:rPr>
        <w:tab/>
      </w:r>
      <w:r w:rsidR="004D0963">
        <w:rPr>
          <w:i/>
        </w:rPr>
        <w:t xml:space="preserve">                                                                                     </w:t>
      </w:r>
      <w:r w:rsidR="00EE5A5D">
        <w:t>31</w:t>
      </w:r>
      <w:r w:rsidR="007A13F4">
        <w:t xml:space="preserve"> </w:t>
      </w:r>
    </w:p>
    <w:p w:rsidR="000604FB" w:rsidRDefault="00A31E64" w:rsidP="009740EB">
      <w:pPr>
        <w:spacing w:after="40" w:line="240" w:lineRule="auto"/>
        <w:ind w:left="10" w:right="36"/>
      </w:pPr>
      <w:r>
        <w:rPr>
          <w:i/>
        </w:rPr>
        <w:t xml:space="preserve">    </w:t>
      </w:r>
      <w:r w:rsidR="007A13F4">
        <w:rPr>
          <w:i/>
        </w:rPr>
        <w:t xml:space="preserve">10.6.Тест по дисциплине </w:t>
      </w:r>
      <w:r w:rsidR="004D0963">
        <w:rPr>
          <w:i/>
        </w:rPr>
        <w:t xml:space="preserve">                                                                                              </w:t>
      </w:r>
      <w:r w:rsidR="007A13F4">
        <w:rPr>
          <w:i/>
        </w:rPr>
        <w:tab/>
      </w:r>
      <w:r w:rsidR="009740EB">
        <w:rPr>
          <w:i/>
        </w:rPr>
        <w:t xml:space="preserve">              </w:t>
      </w:r>
      <w:r w:rsidR="00EE5A5D">
        <w:t>32</w:t>
      </w:r>
      <w:r w:rsidR="007A13F4">
        <w:t xml:space="preserve"> </w:t>
      </w:r>
    </w:p>
    <w:p w:rsidR="000604FB" w:rsidRDefault="007A13F4" w:rsidP="009740EB">
      <w:pPr>
        <w:spacing w:after="39"/>
        <w:ind w:left="144"/>
        <w:jc w:val="left"/>
      </w:pPr>
      <w:r>
        <w:t xml:space="preserve"> </w:t>
      </w:r>
      <w:r>
        <w:rPr>
          <w:i/>
        </w:rPr>
        <w:t xml:space="preserve">10.7. Критерии оценки знаний магистранта по дисциплине </w:t>
      </w:r>
      <w:r w:rsidR="009740EB">
        <w:rPr>
          <w:i/>
        </w:rPr>
        <w:t xml:space="preserve">                                                  </w:t>
      </w:r>
      <w:r w:rsidR="00EE5A5D">
        <w:t>45</w:t>
      </w:r>
      <w:r>
        <w:t xml:space="preserve">  </w:t>
      </w:r>
    </w:p>
    <w:p w:rsidR="000604FB" w:rsidRDefault="007A13F4" w:rsidP="009740EB">
      <w:pPr>
        <w:numPr>
          <w:ilvl w:val="0"/>
          <w:numId w:val="1"/>
        </w:numPr>
        <w:ind w:left="679" w:hanging="516"/>
      </w:pPr>
      <w:r>
        <w:t xml:space="preserve">Лист внесения изменений в рабочую программу учебной дисциплины </w:t>
      </w:r>
      <w:r w:rsidR="009740EB">
        <w:t xml:space="preserve">                       </w:t>
      </w:r>
      <w:r>
        <w:t xml:space="preserve"> </w:t>
      </w:r>
      <w:r w:rsidR="00EE5A5D">
        <w:t>49</w:t>
      </w:r>
      <w:r>
        <w:t xml:space="preserve"> </w:t>
      </w:r>
    </w:p>
    <w:p w:rsidR="000604FB" w:rsidRDefault="007A13F4" w:rsidP="009740EB">
      <w:pPr>
        <w:spacing w:after="0" w:line="240" w:lineRule="auto"/>
        <w:ind w:left="149" w:right="0" w:firstLine="0"/>
        <w:jc w:val="left"/>
      </w:pPr>
      <w:r>
        <w:t xml:space="preserve"> </w:t>
      </w:r>
      <w:r>
        <w:tab/>
        <w:t xml:space="preserve"> </w:t>
      </w:r>
      <w:r>
        <w:tab/>
        <w:t xml:space="preserve"> </w:t>
      </w:r>
    </w:p>
    <w:p w:rsidR="000604FB" w:rsidRDefault="007A13F4">
      <w:pPr>
        <w:spacing w:after="0" w:line="240" w:lineRule="auto"/>
        <w:ind w:left="149" w:right="0" w:firstLine="0"/>
        <w:jc w:val="left"/>
      </w:pPr>
      <w:r>
        <w:t xml:space="preserve"> </w:t>
      </w:r>
      <w:r>
        <w:tab/>
        <w:t xml:space="preserve"> </w:t>
      </w:r>
      <w:r>
        <w:tab/>
        <w:t xml:space="preserve"> </w:t>
      </w:r>
    </w:p>
    <w:p w:rsidR="000604FB" w:rsidRDefault="007A13F4">
      <w:pPr>
        <w:spacing w:after="4" w:line="240" w:lineRule="auto"/>
        <w:ind w:left="178" w:right="0" w:firstLine="0"/>
        <w:jc w:val="left"/>
      </w:pPr>
      <w:r>
        <w:t xml:space="preserve"> </w:t>
      </w:r>
    </w:p>
    <w:p w:rsidR="000604FB" w:rsidRDefault="007A13F4">
      <w:pPr>
        <w:spacing w:after="0" w:line="240" w:lineRule="auto"/>
        <w:ind w:left="178" w:right="0" w:firstLine="0"/>
        <w:jc w:val="left"/>
      </w:pPr>
      <w:r>
        <w:rPr>
          <w:b/>
          <w:sz w:val="22"/>
        </w:rPr>
        <w:t xml:space="preserve"> </w:t>
      </w:r>
    </w:p>
    <w:p w:rsidR="000604FB" w:rsidRDefault="007A13F4">
      <w:pPr>
        <w:spacing w:after="0" w:line="240" w:lineRule="auto"/>
        <w:ind w:left="178" w:right="0" w:firstLine="0"/>
        <w:jc w:val="left"/>
      </w:pPr>
      <w:r>
        <w:rPr>
          <w:sz w:val="20"/>
        </w:rPr>
        <w:t xml:space="preserve"> </w:t>
      </w:r>
    </w:p>
    <w:p w:rsidR="000604FB" w:rsidRDefault="007A13F4">
      <w:pPr>
        <w:spacing w:after="0" w:line="240" w:lineRule="auto"/>
        <w:ind w:left="178" w:right="0" w:firstLine="0"/>
        <w:jc w:val="left"/>
        <w:rPr>
          <w:sz w:val="20"/>
        </w:rPr>
      </w:pPr>
      <w:r>
        <w:rPr>
          <w:sz w:val="20"/>
        </w:rPr>
        <w:t xml:space="preserve"> </w:t>
      </w:r>
    </w:p>
    <w:p w:rsidR="007A13F4" w:rsidRDefault="007A13F4">
      <w:pPr>
        <w:spacing w:after="0" w:line="240" w:lineRule="auto"/>
        <w:ind w:left="178" w:right="0" w:firstLine="0"/>
        <w:jc w:val="left"/>
        <w:rPr>
          <w:sz w:val="20"/>
        </w:rPr>
      </w:pPr>
    </w:p>
    <w:p w:rsidR="007A13F4" w:rsidRDefault="007A13F4">
      <w:pPr>
        <w:spacing w:after="0" w:line="240" w:lineRule="auto"/>
        <w:ind w:left="178" w:right="0" w:firstLine="0"/>
        <w:jc w:val="left"/>
        <w:rPr>
          <w:sz w:val="20"/>
        </w:rPr>
      </w:pPr>
    </w:p>
    <w:p w:rsidR="007A13F4" w:rsidRDefault="007A13F4">
      <w:pPr>
        <w:spacing w:after="0" w:line="240" w:lineRule="auto"/>
        <w:ind w:left="178" w:right="0" w:firstLine="0"/>
        <w:jc w:val="left"/>
        <w:rPr>
          <w:sz w:val="20"/>
        </w:rPr>
      </w:pPr>
    </w:p>
    <w:p w:rsidR="007A13F4" w:rsidRDefault="007A13F4">
      <w:pPr>
        <w:spacing w:after="0" w:line="240" w:lineRule="auto"/>
        <w:ind w:left="178" w:right="0" w:firstLine="0"/>
        <w:jc w:val="left"/>
        <w:rPr>
          <w:sz w:val="20"/>
        </w:rPr>
      </w:pPr>
    </w:p>
    <w:p w:rsidR="007A13F4" w:rsidRDefault="007A13F4">
      <w:pPr>
        <w:spacing w:after="0" w:line="240" w:lineRule="auto"/>
        <w:ind w:left="178" w:right="0" w:firstLine="0"/>
        <w:jc w:val="left"/>
        <w:rPr>
          <w:sz w:val="20"/>
        </w:rPr>
      </w:pPr>
    </w:p>
    <w:p w:rsidR="007A13F4" w:rsidRDefault="007A13F4">
      <w:pPr>
        <w:spacing w:after="0" w:line="240" w:lineRule="auto"/>
        <w:ind w:left="178" w:right="0" w:firstLine="0"/>
        <w:jc w:val="left"/>
        <w:rPr>
          <w:sz w:val="20"/>
        </w:rPr>
      </w:pPr>
    </w:p>
    <w:p w:rsidR="007A13F4" w:rsidRDefault="007A13F4">
      <w:pPr>
        <w:spacing w:after="0" w:line="240" w:lineRule="auto"/>
        <w:ind w:left="178" w:right="0" w:firstLine="0"/>
        <w:jc w:val="left"/>
        <w:rPr>
          <w:sz w:val="20"/>
        </w:rPr>
      </w:pPr>
    </w:p>
    <w:p w:rsidR="007A13F4" w:rsidRDefault="007A13F4">
      <w:pPr>
        <w:spacing w:after="0" w:line="240" w:lineRule="auto"/>
        <w:ind w:left="178" w:right="0" w:firstLine="0"/>
        <w:jc w:val="left"/>
        <w:rPr>
          <w:sz w:val="20"/>
        </w:rPr>
      </w:pPr>
    </w:p>
    <w:p w:rsidR="007A13F4" w:rsidRDefault="007A13F4">
      <w:pPr>
        <w:spacing w:after="0" w:line="240" w:lineRule="auto"/>
        <w:ind w:left="178" w:right="0" w:firstLine="0"/>
        <w:jc w:val="left"/>
        <w:rPr>
          <w:sz w:val="20"/>
        </w:rPr>
      </w:pPr>
    </w:p>
    <w:p w:rsidR="007A13F4" w:rsidRDefault="007A13F4">
      <w:pPr>
        <w:spacing w:after="0" w:line="240" w:lineRule="auto"/>
        <w:ind w:left="178" w:right="0" w:firstLine="0"/>
        <w:jc w:val="left"/>
        <w:rPr>
          <w:sz w:val="20"/>
        </w:rPr>
      </w:pPr>
    </w:p>
    <w:p w:rsidR="007A13F4" w:rsidRDefault="007A13F4">
      <w:pPr>
        <w:spacing w:after="0" w:line="240" w:lineRule="auto"/>
        <w:ind w:left="178" w:right="0" w:firstLine="0"/>
        <w:jc w:val="left"/>
        <w:rPr>
          <w:sz w:val="20"/>
        </w:rPr>
      </w:pPr>
    </w:p>
    <w:p w:rsidR="007A13F4" w:rsidRDefault="007A13F4">
      <w:pPr>
        <w:spacing w:after="0" w:line="240" w:lineRule="auto"/>
        <w:ind w:left="178" w:right="0" w:firstLine="0"/>
        <w:jc w:val="left"/>
        <w:rPr>
          <w:sz w:val="20"/>
        </w:rPr>
      </w:pPr>
    </w:p>
    <w:p w:rsidR="007A13F4" w:rsidRDefault="007A13F4">
      <w:pPr>
        <w:spacing w:after="0" w:line="240" w:lineRule="auto"/>
        <w:ind w:left="178" w:right="0" w:firstLine="0"/>
        <w:jc w:val="left"/>
        <w:rPr>
          <w:sz w:val="20"/>
        </w:rPr>
      </w:pPr>
    </w:p>
    <w:p w:rsidR="007A13F4" w:rsidRDefault="007A13F4">
      <w:pPr>
        <w:spacing w:after="0" w:line="240" w:lineRule="auto"/>
        <w:ind w:left="178" w:right="0" w:firstLine="0"/>
        <w:jc w:val="left"/>
        <w:rPr>
          <w:sz w:val="20"/>
        </w:rPr>
      </w:pPr>
    </w:p>
    <w:p w:rsidR="007A13F4" w:rsidRDefault="007A13F4">
      <w:pPr>
        <w:spacing w:after="0" w:line="240" w:lineRule="auto"/>
        <w:ind w:left="178" w:right="0" w:firstLine="0"/>
        <w:jc w:val="left"/>
        <w:rPr>
          <w:sz w:val="20"/>
        </w:rPr>
      </w:pPr>
    </w:p>
    <w:p w:rsidR="007A13F4" w:rsidRDefault="007A13F4">
      <w:pPr>
        <w:spacing w:after="0" w:line="240" w:lineRule="auto"/>
        <w:ind w:left="178" w:right="0" w:firstLine="0"/>
        <w:jc w:val="left"/>
        <w:rPr>
          <w:sz w:val="20"/>
        </w:rPr>
      </w:pPr>
    </w:p>
    <w:p w:rsidR="007A13F4" w:rsidRDefault="007A13F4">
      <w:pPr>
        <w:spacing w:after="0" w:line="240" w:lineRule="auto"/>
        <w:ind w:left="178" w:right="0" w:firstLine="0"/>
        <w:jc w:val="left"/>
        <w:rPr>
          <w:sz w:val="20"/>
        </w:rPr>
      </w:pPr>
    </w:p>
    <w:p w:rsidR="007A13F4" w:rsidRDefault="007A13F4">
      <w:pPr>
        <w:spacing w:after="0" w:line="240" w:lineRule="auto"/>
        <w:ind w:left="178" w:right="0" w:firstLine="0"/>
        <w:jc w:val="left"/>
        <w:rPr>
          <w:sz w:val="20"/>
        </w:rPr>
      </w:pPr>
    </w:p>
    <w:p w:rsidR="007A13F4" w:rsidRDefault="007A13F4">
      <w:pPr>
        <w:spacing w:after="0" w:line="240" w:lineRule="auto"/>
        <w:ind w:left="178" w:right="0" w:firstLine="0"/>
        <w:jc w:val="left"/>
        <w:rPr>
          <w:sz w:val="20"/>
        </w:rPr>
      </w:pPr>
    </w:p>
    <w:p w:rsidR="007A13F4" w:rsidRDefault="007A13F4">
      <w:pPr>
        <w:spacing w:after="0" w:line="240" w:lineRule="auto"/>
        <w:ind w:left="178" w:right="0" w:firstLine="0"/>
        <w:jc w:val="left"/>
        <w:rPr>
          <w:sz w:val="20"/>
        </w:rPr>
      </w:pPr>
    </w:p>
    <w:p w:rsidR="007A13F4" w:rsidRDefault="007A13F4">
      <w:pPr>
        <w:spacing w:after="0" w:line="240" w:lineRule="auto"/>
        <w:ind w:left="178" w:right="0" w:firstLine="0"/>
        <w:jc w:val="left"/>
      </w:pPr>
    </w:p>
    <w:p w:rsidR="000604FB" w:rsidRDefault="007A13F4">
      <w:pPr>
        <w:spacing w:after="0" w:line="240" w:lineRule="auto"/>
        <w:ind w:left="178" w:right="0" w:firstLine="0"/>
        <w:jc w:val="left"/>
      </w:pPr>
      <w:r>
        <w:rPr>
          <w:sz w:val="20"/>
        </w:rPr>
        <w:lastRenderedPageBreak/>
        <w:t xml:space="preserve"> </w:t>
      </w:r>
    </w:p>
    <w:p w:rsidR="005E6FA3" w:rsidRDefault="007A13F4">
      <w:pPr>
        <w:spacing w:after="0"/>
        <w:ind w:left="113"/>
        <w:jc w:val="center"/>
        <w:rPr>
          <w:b/>
        </w:rPr>
      </w:pPr>
      <w:r>
        <w:rPr>
          <w:b/>
          <w:sz w:val="28"/>
        </w:rPr>
        <w:t>1</w:t>
      </w:r>
      <w:r>
        <w:rPr>
          <w:b/>
        </w:rPr>
        <w:t>.</w:t>
      </w:r>
    </w:p>
    <w:p w:rsidR="000604FB" w:rsidRDefault="007A13F4">
      <w:pPr>
        <w:spacing w:after="0"/>
        <w:ind w:left="113"/>
        <w:jc w:val="center"/>
        <w:rPr>
          <w:b/>
        </w:rPr>
      </w:pPr>
      <w:r>
        <w:rPr>
          <w:b/>
        </w:rPr>
        <w:t xml:space="preserve"> ОРГАНИЗАЦИОННО-МЕТОДИЧЕСКИЙ РАЗДЕЛ </w:t>
      </w:r>
    </w:p>
    <w:p w:rsidR="005E6FA3" w:rsidRDefault="005E6FA3">
      <w:pPr>
        <w:spacing w:after="0"/>
        <w:ind w:left="113"/>
        <w:jc w:val="center"/>
      </w:pPr>
    </w:p>
    <w:p w:rsidR="005E6FA3" w:rsidRDefault="007A13F4" w:rsidP="00B46679">
      <w:pPr>
        <w:ind w:right="355"/>
      </w:pPr>
      <w:r>
        <w:t>Рабочая программа дисц</w:t>
      </w:r>
      <w:r w:rsidR="00A47E36">
        <w:t xml:space="preserve">иплины (далее - </w:t>
      </w:r>
      <w:proofErr w:type="gramStart"/>
      <w:r w:rsidR="00A47E36">
        <w:t>РП)  «</w:t>
      </w:r>
      <w:proofErr w:type="gramEnd"/>
      <w:r w:rsidR="00A47E36">
        <w:t>П</w:t>
      </w:r>
      <w:r>
        <w:t xml:space="preserve">роблемы договорного права» разработана для магистрантов, обучающихся по направлению 38.04.01 «Экономика» в соответствии с требованиями ФГОС ВПО по данному направлению. </w:t>
      </w:r>
    </w:p>
    <w:p w:rsidR="008F72D5" w:rsidRDefault="00B46679" w:rsidP="00B46679">
      <w:pPr>
        <w:ind w:left="247" w:firstLine="708"/>
      </w:pPr>
      <w:r>
        <w:t>Данная дисциплина относится к дисциплинам</w:t>
      </w:r>
      <w:r w:rsidR="00A47E36">
        <w:t xml:space="preserve"> по выбору,</w:t>
      </w:r>
      <w:r>
        <w:t xml:space="preserve"> части, формируемой участниками образовательных отношений.</w:t>
      </w:r>
    </w:p>
    <w:p w:rsidR="00A47E36" w:rsidRPr="00960FF7" w:rsidRDefault="007A13F4" w:rsidP="00A47E36">
      <w:pPr>
        <w:keepNext/>
        <w:widowControl w:val="0"/>
        <w:spacing w:line="276" w:lineRule="auto"/>
        <w:ind w:firstLine="709"/>
        <w:outlineLvl w:val="1"/>
        <w:rPr>
          <w:color w:val="FF0000"/>
          <w:szCs w:val="26"/>
        </w:rPr>
      </w:pPr>
      <w:r>
        <w:t xml:space="preserve">Общая трудоемкость освоения дисциплины составляет 3 </w:t>
      </w:r>
      <w:proofErr w:type="spellStart"/>
      <w:r>
        <w:t>зач</w:t>
      </w:r>
      <w:proofErr w:type="spellEnd"/>
      <w:r>
        <w:t xml:space="preserve">. ед. 108 ч. </w:t>
      </w:r>
      <w:r w:rsidR="00A47E36">
        <w:t xml:space="preserve">Учебным планом предусмотрены лекционные занятия 4 часов, 4 часа практические занятия, самостоятельная работа студента 100 часов. </w:t>
      </w:r>
      <w:r w:rsidR="00A47E36">
        <w:rPr>
          <w:color w:val="auto"/>
          <w:szCs w:val="26"/>
        </w:rPr>
        <w:t xml:space="preserve">Форма контроля во 2 семестре - </w:t>
      </w:r>
      <w:r w:rsidR="00A47E36" w:rsidRPr="00372A8C">
        <w:rPr>
          <w:color w:val="auto"/>
          <w:szCs w:val="26"/>
        </w:rPr>
        <w:t>зачет.</w:t>
      </w:r>
    </w:p>
    <w:p w:rsidR="005E6FA3" w:rsidRDefault="005E6FA3" w:rsidP="00A47E36">
      <w:pPr>
        <w:ind w:right="355"/>
        <w:rPr>
          <w:b/>
        </w:rPr>
      </w:pPr>
    </w:p>
    <w:p w:rsidR="000604FB" w:rsidRDefault="007A13F4">
      <w:pPr>
        <w:spacing w:after="49" w:line="240" w:lineRule="auto"/>
        <w:ind w:left="0" w:right="0" w:firstLine="0"/>
        <w:jc w:val="center"/>
      </w:pPr>
      <w:r>
        <w:rPr>
          <w:b/>
        </w:rPr>
        <w:t xml:space="preserve"> </w:t>
      </w:r>
    </w:p>
    <w:p w:rsidR="000604FB" w:rsidRDefault="007A13F4">
      <w:pPr>
        <w:spacing w:after="0"/>
        <w:ind w:left="113"/>
        <w:jc w:val="center"/>
      </w:pPr>
      <w:r>
        <w:rPr>
          <w:b/>
        </w:rPr>
        <w:t xml:space="preserve">Цели и задачи изучения дисциплины </w:t>
      </w:r>
    </w:p>
    <w:p w:rsidR="000604FB" w:rsidRDefault="007A13F4">
      <w:pPr>
        <w:spacing w:after="40" w:line="240" w:lineRule="auto"/>
        <w:ind w:left="0" w:right="0" w:firstLine="0"/>
        <w:jc w:val="center"/>
        <w:rPr>
          <w:b/>
        </w:rPr>
      </w:pPr>
      <w:r>
        <w:rPr>
          <w:b/>
        </w:rPr>
        <w:t xml:space="preserve"> </w:t>
      </w:r>
    </w:p>
    <w:p w:rsidR="008F72D5" w:rsidRDefault="008F72D5">
      <w:pPr>
        <w:spacing w:after="40" w:line="240" w:lineRule="auto"/>
        <w:ind w:left="0" w:right="0" w:firstLine="0"/>
        <w:jc w:val="center"/>
      </w:pPr>
    </w:p>
    <w:p w:rsidR="008F72D5" w:rsidRDefault="007A13F4" w:rsidP="00B46679">
      <w:pPr>
        <w:ind w:right="355"/>
      </w:pPr>
      <w:r>
        <w:rPr>
          <w:b/>
        </w:rPr>
        <w:t>Цель</w:t>
      </w:r>
      <w:r w:rsidR="00A47E36">
        <w:t xml:space="preserve"> изучения дисциплины «П</w:t>
      </w:r>
      <w:r>
        <w:t xml:space="preserve">роблемы договорного права» - формирование у магистрантов юридического мировоззрения, высокого уровня теоретических знаний в области договорного права, необходимых для успешного осуществления последующей профессиональной деятельности; формирование комплексного представления о договорном праве; понимание системы правового регулирования данной сферы правоотношений; формирование </w:t>
      </w:r>
      <w:proofErr w:type="spellStart"/>
      <w:r>
        <w:t>цивилистического</w:t>
      </w:r>
      <w:proofErr w:type="spellEnd"/>
      <w:r>
        <w:t xml:space="preserve"> мышления, предполагающего осознание многообразия и богатства регулирования договорных отношений; овладение магистрантами аналитическими навыками; выявление и понимание специфики статики и динамики общественных отношений, регулируемых договорным правом; подготовка к участию в разработке нормативных правовых актов. </w:t>
      </w:r>
    </w:p>
    <w:p w:rsidR="000604FB" w:rsidRDefault="007A13F4">
      <w:pPr>
        <w:ind w:right="356"/>
      </w:pPr>
      <w:r>
        <w:rPr>
          <w:b/>
        </w:rPr>
        <w:t>Основная задача данной дисциплины</w:t>
      </w:r>
      <w:r>
        <w:rPr>
          <w:i/>
        </w:rPr>
        <w:t xml:space="preserve"> –</w:t>
      </w:r>
      <w:r>
        <w:t xml:space="preserve"> развитие личности, формирование универсальных, общепрофессиональных и профессиональных компетенций, способствующих самореализации в избранной области профессиональной деятельности; удовлетворение образовательных потребностей и интересов; формирование системного мировоззрения; подготовка к самостоятельной профессиональной деятельности; формирование умений и навыков использования информационных технологий в профессиональной деятельности; усвоение основных понятий, теоретических положений законодательства, регламентирующего вопросы договорных отношений участников гражданского оборота; формирование и развитие общего представления и знаний о договоре как важнейшем средстве (наряду с законодательством) правового регулирования общественных отношений; понимание роли договора; умение осмысливать и анализировать конкретные правовые явления в договорной сфере с точки зрения объективных экономических законов, рассматривать правовые явления в их взаимосвязи с принципами свободы договора, адекватности договора; применение полученных знаний и умений в профессиональной деятельности. </w:t>
      </w:r>
    </w:p>
    <w:p w:rsidR="008F72D5" w:rsidRDefault="008F72D5">
      <w:pPr>
        <w:ind w:right="356"/>
      </w:pPr>
    </w:p>
    <w:p w:rsidR="000604FB" w:rsidRDefault="007A13F4">
      <w:pPr>
        <w:ind w:left="163" w:right="357" w:firstLine="708"/>
      </w:pPr>
      <w:r>
        <w:t xml:space="preserve">В результате изучения данной дисциплины у магистрантов формируются следующие </w:t>
      </w:r>
      <w:r w:rsidR="0095325C">
        <w:t>компетенции.</w:t>
      </w:r>
    </w:p>
    <w:p w:rsidR="00F46ADD" w:rsidRDefault="007A13F4" w:rsidP="0095325C">
      <w:pPr>
        <w:spacing w:after="1" w:line="240" w:lineRule="auto"/>
        <w:ind w:left="886" w:right="0" w:firstLine="0"/>
        <w:jc w:val="right"/>
      </w:pPr>
      <w:r>
        <w:t xml:space="preserve"> </w:t>
      </w:r>
    </w:p>
    <w:p w:rsidR="00F46ADD" w:rsidRDefault="00F46ADD" w:rsidP="008F72D5">
      <w:pPr>
        <w:spacing w:after="1" w:line="240" w:lineRule="auto"/>
        <w:ind w:left="886" w:right="0" w:firstLine="0"/>
        <w:jc w:val="center"/>
      </w:pPr>
    </w:p>
    <w:p w:rsidR="00986ED3" w:rsidRDefault="00986ED3" w:rsidP="0095325C">
      <w:pPr>
        <w:spacing w:after="1" w:line="240" w:lineRule="auto"/>
        <w:ind w:left="886" w:right="0" w:firstLine="0"/>
        <w:jc w:val="right"/>
        <w:rPr>
          <w:b/>
        </w:rPr>
      </w:pPr>
    </w:p>
    <w:p w:rsidR="00A47E36" w:rsidRDefault="007A13F4" w:rsidP="00A47E36">
      <w:pPr>
        <w:spacing w:after="1" w:line="240" w:lineRule="auto"/>
        <w:ind w:left="886" w:right="0" w:firstLine="0"/>
        <w:jc w:val="right"/>
      </w:pPr>
      <w:r>
        <w:rPr>
          <w:b/>
        </w:rPr>
        <w:t xml:space="preserve">Таблица 1 </w:t>
      </w:r>
    </w:p>
    <w:p w:rsidR="00B46679" w:rsidRPr="00A47E36" w:rsidRDefault="00B46679" w:rsidP="00A47E36">
      <w:pPr>
        <w:spacing w:after="1" w:line="240" w:lineRule="auto"/>
        <w:ind w:right="0"/>
      </w:pPr>
      <w:r w:rsidRPr="00C034B5">
        <w:rPr>
          <w:rFonts w:eastAsia="Calibri"/>
          <w:b/>
          <w:szCs w:val="26"/>
        </w:rPr>
        <w:t>Перечень сформированных компетенций в процессе освоения дисциплины</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574"/>
        <w:gridCol w:w="1119"/>
        <w:gridCol w:w="3145"/>
      </w:tblGrid>
      <w:tr w:rsidR="00B46679" w:rsidRPr="00E52C53" w:rsidTr="00B46679">
        <w:trPr>
          <w:trHeight w:val="121"/>
          <w:jc w:val="center"/>
        </w:trPr>
        <w:tc>
          <w:tcPr>
            <w:tcW w:w="0" w:type="auto"/>
            <w:vAlign w:val="center"/>
          </w:tcPr>
          <w:p w:rsidR="00B46679" w:rsidRPr="00E52C53" w:rsidRDefault="00B46679" w:rsidP="00842FFC">
            <w:pPr>
              <w:spacing w:after="0" w:line="240" w:lineRule="auto"/>
              <w:jc w:val="center"/>
              <w:rPr>
                <w:rFonts w:eastAsia="Calibri"/>
                <w:b/>
                <w:bCs/>
                <w:sz w:val="20"/>
                <w:szCs w:val="28"/>
              </w:rPr>
            </w:pPr>
            <w:r w:rsidRPr="00E52C53">
              <w:rPr>
                <w:rFonts w:eastAsia="Calibri"/>
                <w:b/>
                <w:bCs/>
                <w:sz w:val="20"/>
                <w:szCs w:val="28"/>
              </w:rPr>
              <w:t>Код и наименование</w:t>
            </w:r>
          </w:p>
          <w:p w:rsidR="00B46679" w:rsidRPr="00E52C53" w:rsidRDefault="00B46679" w:rsidP="00842FFC">
            <w:pPr>
              <w:spacing w:after="0" w:line="240" w:lineRule="auto"/>
              <w:jc w:val="center"/>
              <w:rPr>
                <w:rFonts w:eastAsia="Calibri"/>
                <w:b/>
                <w:sz w:val="20"/>
                <w:szCs w:val="28"/>
              </w:rPr>
            </w:pPr>
            <w:proofErr w:type="gramStart"/>
            <w:r w:rsidRPr="00E52C53">
              <w:rPr>
                <w:rFonts w:eastAsia="Calibri"/>
                <w:b/>
                <w:bCs/>
                <w:sz w:val="20"/>
                <w:szCs w:val="28"/>
              </w:rPr>
              <w:t>компетенции</w:t>
            </w:r>
            <w:proofErr w:type="gramEnd"/>
          </w:p>
        </w:tc>
        <w:tc>
          <w:tcPr>
            <w:tcW w:w="0" w:type="auto"/>
            <w:vAlign w:val="center"/>
          </w:tcPr>
          <w:p w:rsidR="00B46679" w:rsidRPr="00E52C53" w:rsidRDefault="00B46679" w:rsidP="00842FFC">
            <w:pPr>
              <w:spacing w:after="0" w:line="240" w:lineRule="auto"/>
              <w:jc w:val="center"/>
              <w:rPr>
                <w:rFonts w:eastAsia="Calibri"/>
                <w:b/>
                <w:bCs/>
                <w:sz w:val="20"/>
                <w:szCs w:val="28"/>
              </w:rPr>
            </w:pPr>
            <w:r w:rsidRPr="00E52C53">
              <w:rPr>
                <w:rFonts w:eastAsia="Calibri"/>
                <w:b/>
                <w:bCs/>
                <w:sz w:val="20"/>
                <w:szCs w:val="28"/>
              </w:rPr>
              <w:t>Код и наименование</w:t>
            </w:r>
          </w:p>
          <w:p w:rsidR="00B46679" w:rsidRPr="00E52C53" w:rsidRDefault="00B46679" w:rsidP="00842FFC">
            <w:pPr>
              <w:spacing w:after="0" w:line="240" w:lineRule="auto"/>
              <w:jc w:val="center"/>
              <w:rPr>
                <w:rFonts w:eastAsia="Calibri"/>
                <w:b/>
                <w:bCs/>
                <w:sz w:val="20"/>
                <w:szCs w:val="28"/>
              </w:rPr>
            </w:pPr>
            <w:proofErr w:type="gramStart"/>
            <w:r w:rsidRPr="00E52C53">
              <w:rPr>
                <w:rFonts w:eastAsia="Calibri"/>
                <w:b/>
                <w:bCs/>
                <w:sz w:val="20"/>
                <w:szCs w:val="28"/>
              </w:rPr>
              <w:t>индикатора</w:t>
            </w:r>
            <w:proofErr w:type="gramEnd"/>
            <w:r w:rsidRPr="00E52C53">
              <w:rPr>
                <w:rFonts w:eastAsia="Calibri"/>
                <w:b/>
                <w:bCs/>
                <w:sz w:val="20"/>
                <w:szCs w:val="28"/>
              </w:rPr>
              <w:t xml:space="preserve"> достижения</w:t>
            </w:r>
          </w:p>
          <w:p w:rsidR="00B46679" w:rsidRPr="00E52C53" w:rsidRDefault="00B46679" w:rsidP="00842FFC">
            <w:pPr>
              <w:spacing w:after="0" w:line="240" w:lineRule="auto"/>
              <w:jc w:val="center"/>
              <w:rPr>
                <w:rFonts w:eastAsia="Calibri"/>
                <w:b/>
                <w:bCs/>
                <w:sz w:val="20"/>
                <w:szCs w:val="28"/>
              </w:rPr>
            </w:pPr>
            <w:proofErr w:type="gramStart"/>
            <w:r w:rsidRPr="00E52C53">
              <w:rPr>
                <w:rFonts w:eastAsia="Calibri"/>
                <w:b/>
                <w:bCs/>
                <w:sz w:val="20"/>
                <w:szCs w:val="28"/>
              </w:rPr>
              <w:t>компе</w:t>
            </w:r>
            <w:r w:rsidRPr="00E52C53">
              <w:rPr>
                <w:rFonts w:eastAsia="Calibri"/>
                <w:b/>
                <w:bCs/>
                <w:sz w:val="20"/>
                <w:szCs w:val="28"/>
              </w:rPr>
              <w:softHyphen/>
              <w:t>тенции</w:t>
            </w:r>
            <w:proofErr w:type="gramEnd"/>
          </w:p>
        </w:tc>
        <w:tc>
          <w:tcPr>
            <w:tcW w:w="0" w:type="auto"/>
            <w:gridSpan w:val="2"/>
            <w:vAlign w:val="center"/>
          </w:tcPr>
          <w:p w:rsidR="00B46679" w:rsidRPr="00E52C53" w:rsidRDefault="00B46679" w:rsidP="00842FFC">
            <w:pPr>
              <w:spacing w:after="0" w:line="240" w:lineRule="auto"/>
              <w:jc w:val="center"/>
              <w:rPr>
                <w:b/>
                <w:bCs/>
                <w:sz w:val="20"/>
                <w:szCs w:val="28"/>
              </w:rPr>
            </w:pPr>
            <w:r w:rsidRPr="00E52C53">
              <w:rPr>
                <w:b/>
                <w:bCs/>
                <w:sz w:val="20"/>
                <w:szCs w:val="28"/>
              </w:rPr>
              <w:t>Планируемые результаты обучения</w:t>
            </w:r>
          </w:p>
          <w:p w:rsidR="00B46679" w:rsidRPr="00E52C53" w:rsidRDefault="00B46679" w:rsidP="00842FFC">
            <w:pPr>
              <w:spacing w:after="0" w:line="240" w:lineRule="auto"/>
              <w:jc w:val="center"/>
              <w:rPr>
                <w:rFonts w:eastAsia="Calibri"/>
                <w:b/>
                <w:sz w:val="20"/>
                <w:szCs w:val="28"/>
              </w:rPr>
            </w:pPr>
            <w:proofErr w:type="gramStart"/>
            <w:r w:rsidRPr="00E52C53">
              <w:rPr>
                <w:b/>
                <w:bCs/>
                <w:sz w:val="20"/>
                <w:szCs w:val="28"/>
              </w:rPr>
              <w:t>по</w:t>
            </w:r>
            <w:proofErr w:type="gramEnd"/>
            <w:r w:rsidRPr="00E52C53">
              <w:rPr>
                <w:b/>
                <w:bCs/>
                <w:sz w:val="20"/>
                <w:szCs w:val="28"/>
              </w:rPr>
              <w:t xml:space="preserve"> дисциплине (ЗУН)</w:t>
            </w:r>
          </w:p>
        </w:tc>
      </w:tr>
      <w:tr w:rsidR="00B46679" w:rsidRPr="00E52C53" w:rsidTr="00B46679">
        <w:trPr>
          <w:trHeight w:val="239"/>
          <w:jc w:val="center"/>
        </w:trPr>
        <w:tc>
          <w:tcPr>
            <w:tcW w:w="0" w:type="auto"/>
            <w:vMerge w:val="restart"/>
          </w:tcPr>
          <w:p w:rsidR="00B46679" w:rsidRPr="00E52C53" w:rsidRDefault="00B46679" w:rsidP="00B46679">
            <w:pPr>
              <w:spacing w:after="0" w:line="240" w:lineRule="auto"/>
              <w:rPr>
                <w:rFonts w:eastAsia="Calibri"/>
                <w:sz w:val="20"/>
                <w:szCs w:val="28"/>
              </w:rPr>
            </w:pPr>
            <w:r w:rsidRPr="00E52C53">
              <w:rPr>
                <w:rFonts w:eastAsia="Calibri"/>
                <w:b/>
                <w:sz w:val="18"/>
                <w:szCs w:val="18"/>
                <w:shd w:val="clear" w:color="auto" w:fill="FFFFFF"/>
                <w:lang w:bidi="ru-RU"/>
              </w:rPr>
              <w:t xml:space="preserve">УК-1. </w:t>
            </w:r>
            <w:r w:rsidRPr="00E52C53">
              <w:rPr>
                <w:rFonts w:eastAsia="Calibri"/>
                <w:sz w:val="18"/>
                <w:szCs w:val="18"/>
                <w:shd w:val="clear" w:color="auto" w:fill="FFFFFF"/>
                <w:lang w:bidi="ru-RU"/>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vMerge w:val="restart"/>
          </w:tcPr>
          <w:p w:rsidR="00B46679" w:rsidRPr="00D256A5" w:rsidRDefault="00B46679" w:rsidP="00B46679">
            <w:pPr>
              <w:rPr>
                <w:b/>
                <w:sz w:val="18"/>
                <w:szCs w:val="18"/>
              </w:rPr>
            </w:pPr>
            <w:r w:rsidRPr="00D256A5">
              <w:rPr>
                <w:b/>
                <w:sz w:val="18"/>
                <w:szCs w:val="18"/>
              </w:rPr>
              <w:t xml:space="preserve">ИД-3 </w:t>
            </w:r>
            <w:r w:rsidRPr="00D256A5">
              <w:rPr>
                <w:b/>
                <w:sz w:val="18"/>
                <w:szCs w:val="18"/>
                <w:vertAlign w:val="subscript"/>
              </w:rPr>
              <w:t>УК-1</w:t>
            </w:r>
            <w:r w:rsidRPr="00D256A5">
              <w:rPr>
                <w:sz w:val="18"/>
                <w:szCs w:val="18"/>
                <w:vertAlign w:val="subscript"/>
              </w:rPr>
              <w:t xml:space="preserve"> </w:t>
            </w:r>
            <w:r w:rsidRPr="00D256A5">
              <w:rPr>
                <w:rFonts w:eastAsia="Calibri"/>
                <w:sz w:val="18"/>
                <w:szCs w:val="18"/>
              </w:rPr>
              <w:t>Вырабатывает стратегию решения поставленной задачи (составляет модель, определяет ограничения, вырабатывает критерии, оценивает необходимость дополнительной информации).</w:t>
            </w:r>
          </w:p>
        </w:tc>
        <w:tc>
          <w:tcPr>
            <w:tcW w:w="1119" w:type="dxa"/>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B46679" w:rsidRPr="00E52C53" w:rsidRDefault="00B46679" w:rsidP="00B46679">
            <w:pPr>
              <w:spacing w:after="0" w:line="240" w:lineRule="auto"/>
              <w:rPr>
                <w:rFonts w:eastAsia="Calibri"/>
                <w:b/>
                <w:sz w:val="20"/>
                <w:szCs w:val="28"/>
              </w:rPr>
            </w:pPr>
            <w:r w:rsidRPr="00E52C53">
              <w:rPr>
                <w:rFonts w:eastAsia="Calibri"/>
                <w:b/>
                <w:sz w:val="20"/>
                <w:szCs w:val="28"/>
              </w:rPr>
              <w:t>Знать</w:t>
            </w:r>
          </w:p>
        </w:tc>
        <w:tc>
          <w:tcPr>
            <w:tcW w:w="3145" w:type="dxa"/>
            <w:shd w:val="clear" w:color="auto" w:fill="auto"/>
            <w:tcMar>
              <w:top w:w="30" w:type="dxa"/>
              <w:left w:w="108" w:type="dxa"/>
              <w:bottom w:w="30" w:type="dxa"/>
              <w:right w:w="108" w:type="dxa"/>
            </w:tcMar>
          </w:tcPr>
          <w:p w:rsidR="00B46679" w:rsidRPr="00B46679" w:rsidRDefault="00B46679" w:rsidP="00B46679">
            <w:pPr>
              <w:ind w:left="163" w:firstLine="0"/>
              <w:rPr>
                <w:bCs/>
                <w:sz w:val="18"/>
                <w:szCs w:val="18"/>
              </w:rPr>
            </w:pPr>
            <w:proofErr w:type="gramStart"/>
            <w:r w:rsidRPr="00D256A5">
              <w:rPr>
                <w:bCs/>
                <w:sz w:val="18"/>
                <w:szCs w:val="18"/>
              </w:rPr>
              <w:t>методы</w:t>
            </w:r>
            <w:proofErr w:type="gramEnd"/>
            <w:r w:rsidRPr="00D256A5">
              <w:rPr>
                <w:bCs/>
                <w:sz w:val="18"/>
                <w:szCs w:val="18"/>
              </w:rPr>
              <w:t xml:space="preserve"> оценки эффективности решения с точки зрения выбранных крит</w:t>
            </w:r>
            <w:r>
              <w:rPr>
                <w:bCs/>
                <w:sz w:val="18"/>
                <w:szCs w:val="18"/>
              </w:rPr>
              <w:t>ериев в сфере договорного права</w:t>
            </w:r>
          </w:p>
        </w:tc>
      </w:tr>
      <w:tr w:rsidR="00B46679" w:rsidRPr="00E52C53" w:rsidTr="00B46679">
        <w:trPr>
          <w:trHeight w:val="119"/>
          <w:jc w:val="center"/>
        </w:trPr>
        <w:tc>
          <w:tcPr>
            <w:tcW w:w="0" w:type="auto"/>
            <w:vMerge/>
            <w:tcBorders>
              <w:left w:val="single" w:sz="6" w:space="0" w:color="000000"/>
            </w:tcBorders>
          </w:tcPr>
          <w:p w:rsidR="00B46679" w:rsidRPr="00E52C53" w:rsidRDefault="00B46679" w:rsidP="00B46679">
            <w:pPr>
              <w:spacing w:after="0" w:line="240" w:lineRule="auto"/>
              <w:rPr>
                <w:rFonts w:eastAsia="Calibri"/>
                <w:sz w:val="20"/>
                <w:szCs w:val="28"/>
              </w:rPr>
            </w:pPr>
          </w:p>
        </w:tc>
        <w:tc>
          <w:tcPr>
            <w:tcW w:w="0" w:type="auto"/>
            <w:vMerge/>
          </w:tcPr>
          <w:p w:rsidR="00B46679" w:rsidRPr="00E52C53" w:rsidRDefault="00B46679" w:rsidP="00B46679">
            <w:pPr>
              <w:spacing w:after="0" w:line="240" w:lineRule="auto"/>
              <w:rPr>
                <w:rFonts w:eastAsia="Calibri"/>
                <w:b/>
                <w:sz w:val="20"/>
                <w:szCs w:val="28"/>
              </w:rPr>
            </w:pPr>
          </w:p>
        </w:tc>
        <w:tc>
          <w:tcPr>
            <w:tcW w:w="1119" w:type="dxa"/>
            <w:tcBorders>
              <w:top w:val="single" w:sz="6" w:space="0" w:color="000000"/>
              <w:right w:val="single" w:sz="6" w:space="0" w:color="000000"/>
            </w:tcBorders>
            <w:tcMar>
              <w:top w:w="30" w:type="dxa"/>
              <w:left w:w="108" w:type="dxa"/>
              <w:bottom w:w="30" w:type="dxa"/>
              <w:right w:w="108" w:type="dxa"/>
            </w:tcMar>
          </w:tcPr>
          <w:p w:rsidR="00B46679" w:rsidRPr="00E52C53" w:rsidRDefault="00B46679" w:rsidP="00B46679">
            <w:pPr>
              <w:spacing w:after="0" w:line="240" w:lineRule="auto"/>
              <w:rPr>
                <w:rFonts w:eastAsia="Calibri"/>
                <w:b/>
                <w:sz w:val="20"/>
                <w:szCs w:val="28"/>
              </w:rPr>
            </w:pPr>
            <w:r w:rsidRPr="00E52C53">
              <w:rPr>
                <w:rFonts w:eastAsia="Calibri"/>
                <w:b/>
                <w:sz w:val="20"/>
                <w:szCs w:val="28"/>
              </w:rPr>
              <w:t>Уметь</w:t>
            </w:r>
          </w:p>
        </w:tc>
        <w:tc>
          <w:tcPr>
            <w:tcW w:w="3145" w:type="dxa"/>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B46679" w:rsidRPr="00E52C53" w:rsidRDefault="00B46679" w:rsidP="00B46679">
            <w:pPr>
              <w:spacing w:after="0" w:line="240" w:lineRule="auto"/>
              <w:ind w:left="163" w:firstLine="0"/>
              <w:rPr>
                <w:rFonts w:eastAsia="Calibri"/>
                <w:bCs/>
                <w:sz w:val="20"/>
                <w:szCs w:val="28"/>
              </w:rPr>
            </w:pPr>
            <w:proofErr w:type="gramStart"/>
            <w:r w:rsidRPr="00D256A5">
              <w:rPr>
                <w:rFonts w:eastAsia="Calibri"/>
                <w:sz w:val="18"/>
                <w:szCs w:val="18"/>
              </w:rPr>
              <w:t>анализировать</w:t>
            </w:r>
            <w:proofErr w:type="gramEnd"/>
            <w:r w:rsidRPr="00D256A5">
              <w:rPr>
                <w:rFonts w:eastAsia="Calibri"/>
                <w:sz w:val="18"/>
                <w:szCs w:val="18"/>
              </w:rPr>
              <w:t xml:space="preserve"> </w:t>
            </w:r>
            <w:r w:rsidRPr="00D256A5">
              <w:rPr>
                <w:bCs/>
                <w:sz w:val="18"/>
                <w:szCs w:val="18"/>
              </w:rPr>
              <w:t>внутренние (внешние) факторы и условия, влияющие на деятельность организации анализировать требования заинтересованных сторон с точки зрения критериев качества, определяемых выбранными подходами договорного права</w:t>
            </w:r>
          </w:p>
        </w:tc>
      </w:tr>
      <w:tr w:rsidR="00B46679" w:rsidRPr="00E52C53" w:rsidTr="00B46679">
        <w:trPr>
          <w:trHeight w:val="483"/>
          <w:jc w:val="center"/>
        </w:trPr>
        <w:tc>
          <w:tcPr>
            <w:tcW w:w="0" w:type="auto"/>
            <w:vMerge/>
            <w:tcBorders>
              <w:left w:val="single" w:sz="6" w:space="0" w:color="000000"/>
            </w:tcBorders>
          </w:tcPr>
          <w:p w:rsidR="00B46679" w:rsidRPr="00E52C53" w:rsidRDefault="00B46679" w:rsidP="00B46679">
            <w:pPr>
              <w:spacing w:after="0" w:line="240" w:lineRule="auto"/>
              <w:rPr>
                <w:rFonts w:eastAsia="Calibri"/>
                <w:sz w:val="20"/>
                <w:szCs w:val="28"/>
              </w:rPr>
            </w:pPr>
          </w:p>
        </w:tc>
        <w:tc>
          <w:tcPr>
            <w:tcW w:w="0" w:type="auto"/>
            <w:vMerge/>
          </w:tcPr>
          <w:p w:rsidR="00B46679" w:rsidRPr="00E52C53" w:rsidRDefault="00B46679" w:rsidP="00B46679">
            <w:pPr>
              <w:spacing w:after="0" w:line="240" w:lineRule="auto"/>
              <w:rPr>
                <w:rFonts w:eastAsia="Calibri"/>
                <w:b/>
                <w:sz w:val="20"/>
                <w:szCs w:val="28"/>
              </w:rPr>
            </w:pPr>
          </w:p>
        </w:tc>
        <w:tc>
          <w:tcPr>
            <w:tcW w:w="1119" w:type="dxa"/>
            <w:tcBorders>
              <w:top w:val="single" w:sz="6" w:space="0" w:color="000000"/>
              <w:bottom w:val="single" w:sz="6" w:space="0" w:color="000000"/>
              <w:right w:val="single" w:sz="6" w:space="0" w:color="000000"/>
            </w:tcBorders>
            <w:tcMar>
              <w:top w:w="30" w:type="dxa"/>
              <w:left w:w="108" w:type="dxa"/>
              <w:bottom w:w="30" w:type="dxa"/>
              <w:right w:w="108" w:type="dxa"/>
            </w:tcMar>
          </w:tcPr>
          <w:p w:rsidR="00B46679" w:rsidRPr="00E52C53" w:rsidRDefault="00B46679" w:rsidP="00B46679">
            <w:pPr>
              <w:spacing w:after="0" w:line="240" w:lineRule="auto"/>
              <w:rPr>
                <w:rFonts w:eastAsia="Calibri"/>
                <w:b/>
                <w:sz w:val="20"/>
                <w:szCs w:val="28"/>
              </w:rPr>
            </w:pPr>
            <w:r w:rsidRPr="00E52C53">
              <w:rPr>
                <w:rFonts w:eastAsia="Calibri"/>
                <w:b/>
                <w:sz w:val="20"/>
                <w:szCs w:val="28"/>
              </w:rPr>
              <w:t>Владеть</w:t>
            </w:r>
          </w:p>
        </w:tc>
        <w:tc>
          <w:tcPr>
            <w:tcW w:w="3145" w:type="dxa"/>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B46679" w:rsidRPr="00E52C53" w:rsidRDefault="00B46679" w:rsidP="00B46679">
            <w:pPr>
              <w:spacing w:after="0" w:line="240" w:lineRule="auto"/>
              <w:rPr>
                <w:rFonts w:eastAsia="Calibri"/>
                <w:sz w:val="20"/>
                <w:szCs w:val="28"/>
              </w:rPr>
            </w:pPr>
            <w:proofErr w:type="gramStart"/>
            <w:r w:rsidRPr="00D256A5">
              <w:rPr>
                <w:rStyle w:val="29pt"/>
                <w:rFonts w:eastAsiaTheme="minorHAnsi"/>
                <w:color w:val="auto"/>
              </w:rPr>
              <w:t>навыками</w:t>
            </w:r>
            <w:proofErr w:type="gramEnd"/>
            <w:r w:rsidRPr="00D256A5">
              <w:rPr>
                <w:rStyle w:val="29pt"/>
                <w:rFonts w:eastAsiaTheme="minorHAnsi"/>
                <w:color w:val="auto"/>
              </w:rPr>
              <w:t xml:space="preserve"> анализа различных право</w:t>
            </w:r>
            <w:r w:rsidRPr="00D256A5">
              <w:rPr>
                <w:rStyle w:val="29pt"/>
                <w:rFonts w:eastAsiaTheme="minorHAnsi"/>
                <w:color w:val="auto"/>
              </w:rPr>
              <w:softHyphen/>
              <w:t>вых явлений, юридических фактов, правовых норм и правовых отношений.</w:t>
            </w:r>
            <w:r w:rsidRPr="00E52C53">
              <w:rPr>
                <w:rFonts w:eastAsia="Calibri"/>
                <w:bCs/>
                <w:sz w:val="18"/>
                <w:szCs w:val="18"/>
              </w:rPr>
              <w:t>.</w:t>
            </w:r>
          </w:p>
        </w:tc>
      </w:tr>
    </w:tbl>
    <w:p w:rsidR="005E6FA3" w:rsidRDefault="005E6FA3" w:rsidP="00B46679">
      <w:pPr>
        <w:spacing w:after="4"/>
        <w:ind w:left="0" w:right="1476" w:firstLine="0"/>
        <w:jc w:val="center"/>
        <w:rPr>
          <w:b/>
          <w:sz w:val="28"/>
        </w:rPr>
      </w:pPr>
    </w:p>
    <w:p w:rsidR="000604FB" w:rsidRDefault="007A13F4">
      <w:pPr>
        <w:spacing w:after="39" w:line="240" w:lineRule="auto"/>
        <w:ind w:left="0" w:right="0" w:firstLine="0"/>
        <w:jc w:val="center"/>
      </w:pPr>
      <w:r>
        <w:rPr>
          <w:b/>
          <w:sz w:val="28"/>
        </w:rPr>
        <w:t xml:space="preserve"> </w:t>
      </w:r>
    </w:p>
    <w:p w:rsidR="00CF6804" w:rsidRPr="00C62B4F" w:rsidRDefault="00CF6804" w:rsidP="00CF6804">
      <w:pPr>
        <w:tabs>
          <w:tab w:val="left" w:pos="6480"/>
        </w:tabs>
        <w:spacing w:after="0" w:line="240" w:lineRule="auto"/>
        <w:ind w:right="-1" w:firstLine="709"/>
        <w:rPr>
          <w:bCs/>
          <w:color w:val="000000" w:themeColor="text1"/>
          <w:szCs w:val="24"/>
        </w:rPr>
      </w:pPr>
      <w:r w:rsidRPr="00C62B4F">
        <w:rPr>
          <w:bCs/>
          <w:color w:val="000000" w:themeColor="text1"/>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BC2D75" w:rsidRPr="00B46679" w:rsidRDefault="00CF6804" w:rsidP="00B46679">
      <w:pPr>
        <w:pStyle w:val="20"/>
        <w:shd w:val="clear" w:color="auto" w:fill="auto"/>
        <w:spacing w:line="240" w:lineRule="auto"/>
        <w:ind w:right="-1" w:firstLine="709"/>
        <w:jc w:val="both"/>
        <w:rPr>
          <w:color w:val="000000"/>
          <w:sz w:val="24"/>
          <w:szCs w:val="24"/>
          <w:lang w:bidi="ru-RU"/>
        </w:rPr>
      </w:pPr>
      <w:r w:rsidRPr="00C62B4F">
        <w:rPr>
          <w:color w:val="000000"/>
          <w:sz w:val="24"/>
          <w:szCs w:val="24"/>
          <w:lang w:bidi="ru-RU"/>
        </w:rPr>
        <w:t>Целью воспитательной работы является профессионально-трудовое, гражданско-правовое, государственно-патриотическое, духо</w:t>
      </w:r>
      <w:r w:rsidR="00B46679">
        <w:rPr>
          <w:color w:val="000000"/>
          <w:sz w:val="24"/>
          <w:szCs w:val="24"/>
          <w:lang w:bidi="ru-RU"/>
        </w:rPr>
        <w:t>вно-нравственное и гуманитарно-</w:t>
      </w:r>
      <w:r w:rsidRPr="00C62B4F">
        <w:rPr>
          <w:color w:val="000000"/>
          <w:sz w:val="24"/>
          <w:szCs w:val="24"/>
          <w:lang w:bidi="ru-RU"/>
        </w:rPr>
        <w:t>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0604FB" w:rsidRDefault="007A13F4">
      <w:pPr>
        <w:numPr>
          <w:ilvl w:val="0"/>
          <w:numId w:val="2"/>
        </w:numPr>
        <w:spacing w:after="4"/>
        <w:ind w:hanging="240"/>
        <w:jc w:val="left"/>
      </w:pPr>
      <w:r>
        <w:rPr>
          <w:b/>
        </w:rPr>
        <w:t xml:space="preserve">РАСПРЕДЕЛЕНИЕ ЧАСОВ </w:t>
      </w:r>
      <w:proofErr w:type="gramStart"/>
      <w:r>
        <w:rPr>
          <w:b/>
        </w:rPr>
        <w:t>ДИСЦИПЛИНЫ  ПО</w:t>
      </w:r>
      <w:proofErr w:type="gramEnd"/>
      <w:r>
        <w:rPr>
          <w:b/>
        </w:rPr>
        <w:t xml:space="preserve"> ФОРМАМ И ВИДАМ РАБОТ  </w:t>
      </w:r>
    </w:p>
    <w:p w:rsidR="000604FB" w:rsidRDefault="007A13F4">
      <w:pPr>
        <w:spacing w:after="46" w:line="240" w:lineRule="auto"/>
        <w:ind w:left="886" w:right="0" w:firstLine="0"/>
        <w:jc w:val="left"/>
      </w:pPr>
      <w:r>
        <w:t xml:space="preserve"> </w:t>
      </w:r>
    </w:p>
    <w:p w:rsidR="005E6FA3" w:rsidRDefault="005E6FA3">
      <w:pPr>
        <w:spacing w:after="46" w:line="240" w:lineRule="auto"/>
        <w:ind w:left="886" w:right="0" w:firstLine="0"/>
        <w:jc w:val="left"/>
      </w:pPr>
    </w:p>
    <w:p w:rsidR="000604FB" w:rsidRDefault="007A13F4">
      <w:pPr>
        <w:ind w:left="163" w:right="356" w:firstLine="708"/>
      </w:pPr>
      <w:r>
        <w:t>Для формирования вышеуказанных компетенций</w:t>
      </w:r>
      <w:r w:rsidR="00A47E36">
        <w:t xml:space="preserve"> в рамках дисциплины «П</w:t>
      </w:r>
      <w:r>
        <w:t>роблемы договорного права» применяются следующие методы активного/ интерактивного обучения: дискуссии, семинары, доклады, эссе, выступления, деловые игры.</w:t>
      </w:r>
      <w:r>
        <w:rPr>
          <w:i/>
        </w:rPr>
        <w:t xml:space="preserve"> </w:t>
      </w:r>
    </w:p>
    <w:p w:rsidR="005E6FA3" w:rsidRDefault="005E6FA3">
      <w:pPr>
        <w:spacing w:after="50" w:line="240" w:lineRule="auto"/>
        <w:ind w:left="10" w:right="342"/>
        <w:jc w:val="right"/>
      </w:pPr>
    </w:p>
    <w:p w:rsidR="000604FB" w:rsidRDefault="007A13F4" w:rsidP="00D219E1">
      <w:pPr>
        <w:spacing w:after="50" w:line="240" w:lineRule="auto"/>
        <w:ind w:left="10" w:right="342"/>
        <w:jc w:val="right"/>
      </w:pPr>
      <w:r>
        <w:t xml:space="preserve">Таблица 2 </w:t>
      </w:r>
    </w:p>
    <w:p w:rsidR="00F46ADD" w:rsidRDefault="00F46ADD" w:rsidP="00F46ADD">
      <w:pPr>
        <w:spacing w:after="142"/>
        <w:ind w:left="113"/>
        <w:jc w:val="center"/>
      </w:pPr>
      <w:r>
        <w:rPr>
          <w:b/>
        </w:rPr>
        <w:t xml:space="preserve">Базовые разделы дисциплины и виды учебной работы, рекомендуемые для изучения магистрантам </w:t>
      </w:r>
      <w:r w:rsidR="004602F4">
        <w:rPr>
          <w:b/>
        </w:rPr>
        <w:t>за</w:t>
      </w:r>
      <w:r>
        <w:rPr>
          <w:b/>
        </w:rPr>
        <w:t xml:space="preserve">очной формы обучения </w:t>
      </w:r>
    </w:p>
    <w:tbl>
      <w:tblPr>
        <w:tblStyle w:val="TableGrid"/>
        <w:tblW w:w="8988" w:type="dxa"/>
        <w:tblInd w:w="182" w:type="dxa"/>
        <w:tblCellMar>
          <w:left w:w="106" w:type="dxa"/>
          <w:right w:w="100" w:type="dxa"/>
        </w:tblCellMar>
        <w:tblLook w:val="04A0" w:firstRow="1" w:lastRow="0" w:firstColumn="1" w:lastColumn="0" w:noHBand="0" w:noVBand="1"/>
      </w:tblPr>
      <w:tblGrid>
        <w:gridCol w:w="536"/>
        <w:gridCol w:w="2580"/>
        <w:gridCol w:w="708"/>
        <w:gridCol w:w="740"/>
        <w:gridCol w:w="849"/>
        <w:gridCol w:w="852"/>
        <w:gridCol w:w="2723"/>
      </w:tblGrid>
      <w:tr w:rsidR="00F46ADD" w:rsidTr="009205BE">
        <w:trPr>
          <w:trHeight w:val="1351"/>
        </w:trPr>
        <w:tc>
          <w:tcPr>
            <w:tcW w:w="536" w:type="dxa"/>
            <w:vMerge w:val="restart"/>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40" w:lineRule="auto"/>
              <w:ind w:left="0" w:right="0" w:firstLine="0"/>
              <w:jc w:val="center"/>
            </w:pPr>
            <w:r>
              <w:rPr>
                <w:b/>
                <w:sz w:val="20"/>
              </w:rPr>
              <w:lastRenderedPageBreak/>
              <w:t xml:space="preserve"> </w:t>
            </w:r>
          </w:p>
          <w:p w:rsidR="00F46ADD" w:rsidRDefault="00F46ADD" w:rsidP="009205BE">
            <w:pPr>
              <w:spacing w:after="32" w:line="240" w:lineRule="auto"/>
              <w:ind w:left="0" w:right="0" w:firstLine="0"/>
              <w:jc w:val="center"/>
            </w:pPr>
            <w:r>
              <w:rPr>
                <w:b/>
                <w:sz w:val="20"/>
              </w:rPr>
              <w:t xml:space="preserve"> </w:t>
            </w:r>
          </w:p>
          <w:p w:rsidR="00F46ADD" w:rsidRDefault="00F46ADD" w:rsidP="009205BE">
            <w:pPr>
              <w:spacing w:after="34" w:line="240" w:lineRule="auto"/>
              <w:ind w:left="60" w:right="0" w:firstLine="0"/>
              <w:jc w:val="left"/>
            </w:pPr>
            <w:r>
              <w:rPr>
                <w:b/>
                <w:sz w:val="20"/>
              </w:rPr>
              <w:t xml:space="preserve">№ </w:t>
            </w:r>
          </w:p>
          <w:p w:rsidR="00F46ADD" w:rsidRDefault="00F46ADD" w:rsidP="009205BE">
            <w:pPr>
              <w:spacing w:after="0" w:line="276" w:lineRule="auto"/>
              <w:ind w:left="17" w:right="0" w:firstLine="0"/>
              <w:jc w:val="left"/>
            </w:pPr>
            <w:proofErr w:type="gramStart"/>
            <w:r>
              <w:rPr>
                <w:b/>
                <w:sz w:val="20"/>
              </w:rPr>
              <w:t>п</w:t>
            </w:r>
            <w:proofErr w:type="gramEnd"/>
            <w:r>
              <w:rPr>
                <w:b/>
                <w:sz w:val="20"/>
              </w:rPr>
              <w:t xml:space="preserve">/п </w:t>
            </w:r>
          </w:p>
        </w:tc>
        <w:tc>
          <w:tcPr>
            <w:tcW w:w="2580" w:type="dxa"/>
            <w:vMerge w:val="restart"/>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37" w:line="240" w:lineRule="auto"/>
              <w:ind w:left="0" w:right="0" w:firstLine="0"/>
              <w:jc w:val="center"/>
            </w:pPr>
            <w:r>
              <w:rPr>
                <w:b/>
                <w:sz w:val="20"/>
              </w:rPr>
              <w:t xml:space="preserve"> </w:t>
            </w:r>
          </w:p>
          <w:p w:rsidR="00F46ADD" w:rsidRDefault="00F46ADD" w:rsidP="009205BE">
            <w:pPr>
              <w:spacing w:after="38" w:line="240" w:lineRule="auto"/>
              <w:ind w:left="0" w:right="0" w:firstLine="0"/>
              <w:jc w:val="center"/>
            </w:pPr>
            <w:r>
              <w:rPr>
                <w:b/>
                <w:sz w:val="20"/>
              </w:rPr>
              <w:t xml:space="preserve">Раздел </w:t>
            </w:r>
          </w:p>
          <w:p w:rsidR="00F46ADD" w:rsidRDefault="00F46ADD" w:rsidP="009205BE">
            <w:pPr>
              <w:spacing w:after="0" w:line="276" w:lineRule="auto"/>
              <w:ind w:left="0" w:right="0" w:firstLine="0"/>
              <w:jc w:val="center"/>
            </w:pPr>
            <w:r>
              <w:rPr>
                <w:b/>
                <w:sz w:val="20"/>
              </w:rPr>
              <w:t xml:space="preserve">Дисциплины </w:t>
            </w:r>
          </w:p>
        </w:tc>
        <w:tc>
          <w:tcPr>
            <w:tcW w:w="3149" w:type="dxa"/>
            <w:gridSpan w:val="4"/>
            <w:tcBorders>
              <w:top w:val="single" w:sz="4" w:space="0" w:color="000000"/>
              <w:left w:val="single" w:sz="4" w:space="0" w:color="000000"/>
              <w:bottom w:val="single" w:sz="4" w:space="0" w:color="000000"/>
              <w:right w:val="single" w:sz="4" w:space="0" w:color="000000"/>
            </w:tcBorders>
          </w:tcPr>
          <w:p w:rsidR="00F46ADD" w:rsidRDefault="00F46ADD" w:rsidP="009205BE">
            <w:pPr>
              <w:spacing w:after="37" w:line="235" w:lineRule="auto"/>
              <w:ind w:left="0" w:right="0" w:firstLine="0"/>
              <w:jc w:val="center"/>
            </w:pPr>
            <w:r>
              <w:rPr>
                <w:b/>
                <w:sz w:val="20"/>
              </w:rPr>
              <w:t xml:space="preserve">Виды учебной работы, включая самостоятельную работу </w:t>
            </w:r>
          </w:p>
          <w:p w:rsidR="00F46ADD" w:rsidRDefault="00F46ADD" w:rsidP="009205BE">
            <w:pPr>
              <w:spacing w:after="0" w:line="235" w:lineRule="auto"/>
              <w:ind w:left="18" w:right="0" w:firstLine="0"/>
              <w:jc w:val="center"/>
            </w:pPr>
            <w:proofErr w:type="gramStart"/>
            <w:r>
              <w:rPr>
                <w:b/>
                <w:sz w:val="20"/>
              </w:rPr>
              <w:t>магистрантов</w:t>
            </w:r>
            <w:proofErr w:type="gramEnd"/>
            <w:r>
              <w:rPr>
                <w:b/>
                <w:sz w:val="20"/>
              </w:rPr>
              <w:t xml:space="preserve"> и трудоемкость (в часах) </w:t>
            </w:r>
          </w:p>
          <w:p w:rsidR="00F46ADD" w:rsidRDefault="00F46ADD" w:rsidP="009205BE">
            <w:pPr>
              <w:spacing w:after="0" w:line="276" w:lineRule="auto"/>
              <w:ind w:left="0" w:right="0" w:firstLine="0"/>
              <w:jc w:val="center"/>
            </w:pPr>
            <w:r>
              <w:rPr>
                <w:sz w:val="20"/>
              </w:rPr>
              <w:t xml:space="preserve"> </w:t>
            </w:r>
          </w:p>
        </w:tc>
        <w:tc>
          <w:tcPr>
            <w:tcW w:w="2723" w:type="dxa"/>
            <w:vMerge w:val="restart"/>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33" w:lineRule="auto"/>
              <w:ind w:left="0" w:right="0" w:firstLine="0"/>
              <w:jc w:val="center"/>
            </w:pPr>
            <w:r>
              <w:rPr>
                <w:b/>
                <w:sz w:val="18"/>
              </w:rPr>
              <w:t xml:space="preserve">Формы текущего контроля успеваемости </w:t>
            </w:r>
          </w:p>
          <w:p w:rsidR="00F46ADD" w:rsidRDefault="00F46ADD" w:rsidP="009205BE">
            <w:pPr>
              <w:spacing w:after="0" w:line="276" w:lineRule="auto"/>
              <w:ind w:left="0" w:right="0" w:firstLine="0"/>
              <w:jc w:val="center"/>
            </w:pPr>
            <w:r>
              <w:rPr>
                <w:i/>
                <w:sz w:val="18"/>
              </w:rPr>
              <w:t xml:space="preserve"> </w:t>
            </w:r>
          </w:p>
        </w:tc>
      </w:tr>
      <w:tr w:rsidR="00F46ADD" w:rsidTr="009205BE">
        <w:trPr>
          <w:trHeight w:val="240"/>
        </w:trPr>
        <w:tc>
          <w:tcPr>
            <w:tcW w:w="0" w:type="auto"/>
            <w:vMerge/>
            <w:tcBorders>
              <w:top w:val="nil"/>
              <w:left w:val="single" w:sz="4" w:space="0" w:color="000000"/>
              <w:bottom w:val="single" w:sz="4" w:space="0" w:color="000000"/>
              <w:right w:val="single" w:sz="4" w:space="0" w:color="000000"/>
            </w:tcBorders>
          </w:tcPr>
          <w:p w:rsidR="00F46ADD" w:rsidRDefault="00F46ADD" w:rsidP="009205BE">
            <w:pPr>
              <w:spacing w:after="0" w:line="276"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F46ADD" w:rsidRDefault="00F46ADD" w:rsidP="009205BE">
            <w:pPr>
              <w:spacing w:after="0" w:line="276" w:lineRule="auto"/>
              <w:ind w:left="0" w:right="0" w:firstLine="0"/>
              <w:jc w:val="left"/>
            </w:pPr>
          </w:p>
        </w:tc>
        <w:tc>
          <w:tcPr>
            <w:tcW w:w="708" w:type="dxa"/>
            <w:tcBorders>
              <w:top w:val="single" w:sz="4" w:space="0" w:color="000000"/>
              <w:left w:val="single" w:sz="4" w:space="0" w:color="000000"/>
              <w:bottom w:val="single" w:sz="4" w:space="0" w:color="000000"/>
              <w:right w:val="single" w:sz="4" w:space="0" w:color="000000"/>
            </w:tcBorders>
          </w:tcPr>
          <w:p w:rsidR="00F46ADD" w:rsidRDefault="00F46ADD" w:rsidP="009205BE">
            <w:pPr>
              <w:spacing w:after="0" w:line="276" w:lineRule="auto"/>
              <w:ind w:left="21" w:right="0" w:firstLine="0"/>
              <w:jc w:val="left"/>
            </w:pPr>
            <w:proofErr w:type="gramStart"/>
            <w:r>
              <w:rPr>
                <w:sz w:val="20"/>
              </w:rPr>
              <w:t>всего</w:t>
            </w:r>
            <w:proofErr w:type="gramEnd"/>
            <w:r>
              <w:rPr>
                <w:sz w:val="20"/>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F46ADD" w:rsidRDefault="00F46ADD" w:rsidP="009205BE">
            <w:pPr>
              <w:spacing w:after="0" w:line="276" w:lineRule="auto"/>
              <w:ind w:left="0" w:right="0" w:firstLine="0"/>
              <w:jc w:val="center"/>
            </w:pPr>
            <w:proofErr w:type="gramStart"/>
            <w:r>
              <w:rPr>
                <w:sz w:val="20"/>
              </w:rPr>
              <w:t>л</w:t>
            </w:r>
            <w:proofErr w:type="gramEnd"/>
            <w:r>
              <w:rPr>
                <w:sz w:val="20"/>
              </w:rPr>
              <w:t xml:space="preserve">/з </w:t>
            </w:r>
          </w:p>
        </w:tc>
        <w:tc>
          <w:tcPr>
            <w:tcW w:w="849" w:type="dxa"/>
            <w:tcBorders>
              <w:top w:val="single" w:sz="4" w:space="0" w:color="000000"/>
              <w:left w:val="single" w:sz="4" w:space="0" w:color="000000"/>
              <w:bottom w:val="single" w:sz="4" w:space="0" w:color="000000"/>
              <w:right w:val="single" w:sz="4" w:space="0" w:color="000000"/>
            </w:tcBorders>
          </w:tcPr>
          <w:p w:rsidR="00F46ADD" w:rsidRDefault="00F46ADD" w:rsidP="009205BE">
            <w:pPr>
              <w:spacing w:after="0" w:line="276" w:lineRule="auto"/>
              <w:ind w:left="0" w:right="0" w:firstLine="0"/>
              <w:jc w:val="center"/>
            </w:pPr>
            <w:proofErr w:type="gramStart"/>
            <w:r>
              <w:rPr>
                <w:sz w:val="20"/>
              </w:rPr>
              <w:t>п</w:t>
            </w:r>
            <w:proofErr w:type="gramEnd"/>
            <w:r>
              <w:rPr>
                <w:sz w:val="20"/>
              </w:rPr>
              <w:t xml:space="preserve">/з </w:t>
            </w:r>
          </w:p>
        </w:tc>
        <w:tc>
          <w:tcPr>
            <w:tcW w:w="852" w:type="dxa"/>
            <w:tcBorders>
              <w:top w:val="single" w:sz="4" w:space="0" w:color="000000"/>
              <w:left w:val="single" w:sz="4" w:space="0" w:color="000000"/>
              <w:bottom w:val="single" w:sz="4" w:space="0" w:color="000000"/>
              <w:right w:val="single" w:sz="4" w:space="0" w:color="000000"/>
            </w:tcBorders>
          </w:tcPr>
          <w:p w:rsidR="00F46ADD" w:rsidRDefault="00F46ADD" w:rsidP="009205BE">
            <w:pPr>
              <w:spacing w:after="0" w:line="276" w:lineRule="auto"/>
              <w:ind w:left="0" w:right="0" w:firstLine="0"/>
              <w:jc w:val="center"/>
            </w:pPr>
            <w:proofErr w:type="gramStart"/>
            <w:r>
              <w:rPr>
                <w:sz w:val="20"/>
              </w:rPr>
              <w:t>с</w:t>
            </w:r>
            <w:proofErr w:type="gramEnd"/>
            <w:r>
              <w:rPr>
                <w:sz w:val="20"/>
              </w:rPr>
              <w:t xml:space="preserve">/р </w:t>
            </w:r>
          </w:p>
        </w:tc>
        <w:tc>
          <w:tcPr>
            <w:tcW w:w="0" w:type="auto"/>
            <w:vMerge/>
            <w:tcBorders>
              <w:top w:val="nil"/>
              <w:left w:val="single" w:sz="4" w:space="0" w:color="000000"/>
              <w:bottom w:val="single" w:sz="4" w:space="0" w:color="000000"/>
              <w:right w:val="single" w:sz="4" w:space="0" w:color="000000"/>
            </w:tcBorders>
          </w:tcPr>
          <w:p w:rsidR="00F46ADD" w:rsidRDefault="00F46ADD" w:rsidP="009205BE">
            <w:pPr>
              <w:spacing w:after="0" w:line="276" w:lineRule="auto"/>
              <w:ind w:left="0" w:right="0" w:firstLine="0"/>
              <w:jc w:val="left"/>
            </w:pPr>
          </w:p>
        </w:tc>
      </w:tr>
      <w:tr w:rsidR="00F46ADD" w:rsidTr="009205BE">
        <w:trPr>
          <w:trHeight w:val="678"/>
        </w:trPr>
        <w:tc>
          <w:tcPr>
            <w:tcW w:w="536"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1 </w:t>
            </w:r>
          </w:p>
        </w:tc>
        <w:tc>
          <w:tcPr>
            <w:tcW w:w="2580" w:type="dxa"/>
            <w:tcBorders>
              <w:top w:val="single" w:sz="4" w:space="0" w:color="000000"/>
              <w:left w:val="single" w:sz="4" w:space="0" w:color="000000"/>
              <w:bottom w:val="single" w:sz="4" w:space="0" w:color="000000"/>
              <w:right w:val="single" w:sz="4" w:space="0" w:color="000000"/>
            </w:tcBorders>
          </w:tcPr>
          <w:p w:rsidR="00F46ADD" w:rsidRDefault="00F46ADD" w:rsidP="009205BE">
            <w:pPr>
              <w:spacing w:after="0" w:line="276" w:lineRule="auto"/>
              <w:ind w:left="0" w:right="475" w:firstLine="0"/>
            </w:pPr>
            <w:r>
              <w:rPr>
                <w:b/>
                <w:i/>
                <w:sz w:val="20"/>
              </w:rPr>
              <w:t xml:space="preserve">Раздел 1. </w:t>
            </w:r>
            <w:proofErr w:type="gramStart"/>
            <w:r>
              <w:rPr>
                <w:b/>
                <w:i/>
                <w:sz w:val="20"/>
              </w:rPr>
              <w:t>Правовые  проблемы</w:t>
            </w:r>
            <w:proofErr w:type="gramEnd"/>
            <w:r>
              <w:rPr>
                <w:b/>
                <w:i/>
                <w:sz w:val="20"/>
              </w:rPr>
              <w:t xml:space="preserve"> </w:t>
            </w:r>
            <w:r>
              <w:rPr>
                <w:b/>
                <w:i/>
                <w:sz w:val="18"/>
              </w:rPr>
              <w:t>общих положений о договоре</w:t>
            </w:r>
            <w:r>
              <w:rPr>
                <w:b/>
                <w:i/>
                <w:sz w:val="20"/>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b/>
                <w:sz w:val="20"/>
              </w:rPr>
              <w:t xml:space="preserve"> </w:t>
            </w:r>
          </w:p>
        </w:tc>
        <w:tc>
          <w:tcPr>
            <w:tcW w:w="740"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b/>
                <w:sz w:val="20"/>
              </w:rPr>
              <w:t xml:space="preserve"> </w:t>
            </w:r>
          </w:p>
        </w:tc>
        <w:tc>
          <w:tcPr>
            <w:tcW w:w="849"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b/>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b/>
                <w:sz w:val="20"/>
              </w:rPr>
              <w:t xml:space="preserve"> </w:t>
            </w:r>
          </w:p>
        </w:tc>
        <w:tc>
          <w:tcPr>
            <w:tcW w:w="2723"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 </w:t>
            </w:r>
          </w:p>
        </w:tc>
      </w:tr>
      <w:tr w:rsidR="00F46ADD" w:rsidTr="009205BE">
        <w:trPr>
          <w:trHeight w:val="653"/>
        </w:trPr>
        <w:tc>
          <w:tcPr>
            <w:tcW w:w="536"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2 </w:t>
            </w:r>
          </w:p>
        </w:tc>
        <w:tc>
          <w:tcPr>
            <w:tcW w:w="2580" w:type="dxa"/>
            <w:tcBorders>
              <w:top w:val="single" w:sz="4" w:space="0" w:color="000000"/>
              <w:left w:val="single" w:sz="4" w:space="0" w:color="000000"/>
              <w:bottom w:val="single" w:sz="4" w:space="0" w:color="000000"/>
              <w:right w:val="single" w:sz="4" w:space="0" w:color="000000"/>
            </w:tcBorders>
          </w:tcPr>
          <w:p w:rsidR="00F46ADD" w:rsidRDefault="00F46ADD" w:rsidP="009205BE">
            <w:pPr>
              <w:spacing w:after="0" w:line="276" w:lineRule="auto"/>
              <w:ind w:left="0" w:right="98" w:firstLine="0"/>
            </w:pPr>
            <w:r>
              <w:rPr>
                <w:sz w:val="20"/>
              </w:rPr>
              <w:t xml:space="preserve">Тема 1. </w:t>
            </w:r>
            <w:r>
              <w:rPr>
                <w:sz w:val="18"/>
              </w:rPr>
              <w:t>Понятие и систематизация гражданско-правовых договоров</w:t>
            </w:r>
            <w:r>
              <w:rPr>
                <w:sz w:val="20"/>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F46ADD" w:rsidRDefault="00C756ED" w:rsidP="009205BE">
            <w:pPr>
              <w:spacing w:after="0" w:line="276" w:lineRule="auto"/>
              <w:ind w:left="0" w:right="0" w:firstLine="0"/>
              <w:jc w:val="center"/>
            </w:pPr>
            <w:r>
              <w:rPr>
                <w:sz w:val="20"/>
              </w:rPr>
              <w:t>13</w:t>
            </w:r>
            <w:r w:rsidR="00F46ADD">
              <w:rPr>
                <w:sz w:val="20"/>
              </w:rPr>
              <w:t xml:space="preserve"> </w:t>
            </w:r>
          </w:p>
        </w:tc>
        <w:tc>
          <w:tcPr>
            <w:tcW w:w="740"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1 </w:t>
            </w:r>
          </w:p>
        </w:tc>
        <w:tc>
          <w:tcPr>
            <w:tcW w:w="849"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F46ADD" w:rsidRDefault="00DA219F" w:rsidP="009205BE">
            <w:pPr>
              <w:spacing w:after="0" w:line="276" w:lineRule="auto"/>
              <w:ind w:left="0" w:right="0" w:firstLine="0"/>
              <w:jc w:val="center"/>
            </w:pPr>
            <w:r>
              <w:rPr>
                <w:sz w:val="20"/>
              </w:rPr>
              <w:t>12</w:t>
            </w:r>
            <w:r w:rsidR="00F46ADD">
              <w:rPr>
                <w:sz w:val="20"/>
              </w:rPr>
              <w:t xml:space="preserve"> </w:t>
            </w:r>
          </w:p>
        </w:tc>
        <w:tc>
          <w:tcPr>
            <w:tcW w:w="2723"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Проверка конспектов  </w:t>
            </w:r>
          </w:p>
        </w:tc>
      </w:tr>
      <w:tr w:rsidR="00C756ED" w:rsidTr="009205BE">
        <w:trPr>
          <w:trHeight w:val="1557"/>
        </w:trPr>
        <w:tc>
          <w:tcPr>
            <w:tcW w:w="536" w:type="dxa"/>
            <w:tcBorders>
              <w:top w:val="single" w:sz="4" w:space="0" w:color="000000"/>
              <w:left w:val="single" w:sz="4" w:space="0" w:color="000000"/>
              <w:right w:val="single" w:sz="4" w:space="0" w:color="000000"/>
            </w:tcBorders>
            <w:vAlign w:val="center"/>
          </w:tcPr>
          <w:p w:rsidR="00C756ED" w:rsidRDefault="00C756ED" w:rsidP="009205BE">
            <w:pPr>
              <w:spacing w:after="0" w:line="276" w:lineRule="auto"/>
              <w:ind w:left="0" w:right="0" w:firstLine="0"/>
              <w:jc w:val="center"/>
            </w:pPr>
            <w:r>
              <w:rPr>
                <w:sz w:val="20"/>
              </w:rPr>
              <w:t xml:space="preserve">3 </w:t>
            </w:r>
          </w:p>
        </w:tc>
        <w:tc>
          <w:tcPr>
            <w:tcW w:w="2580" w:type="dxa"/>
            <w:tcBorders>
              <w:top w:val="single" w:sz="4" w:space="0" w:color="000000"/>
              <w:left w:val="single" w:sz="4" w:space="0" w:color="000000"/>
              <w:right w:val="single" w:sz="4" w:space="0" w:color="000000"/>
            </w:tcBorders>
          </w:tcPr>
          <w:p w:rsidR="00C756ED" w:rsidRDefault="00C756ED" w:rsidP="009205BE">
            <w:pPr>
              <w:spacing w:after="0" w:line="276" w:lineRule="auto"/>
              <w:ind w:left="0" w:right="36" w:firstLine="0"/>
            </w:pPr>
            <w:r>
              <w:rPr>
                <w:sz w:val="20"/>
              </w:rPr>
              <w:t xml:space="preserve">Тема 2. </w:t>
            </w:r>
            <w:r>
              <w:rPr>
                <w:sz w:val="18"/>
              </w:rPr>
              <w:t xml:space="preserve">Заключение гражданско-правового договора и динамика заключенного </w:t>
            </w:r>
          </w:p>
          <w:p w:rsidR="00C756ED" w:rsidRDefault="00C756ED" w:rsidP="009205BE">
            <w:pPr>
              <w:spacing w:after="0" w:line="276" w:lineRule="auto"/>
              <w:ind w:left="0" w:right="0"/>
              <w:jc w:val="left"/>
            </w:pPr>
            <w:proofErr w:type="gramStart"/>
            <w:r>
              <w:rPr>
                <w:sz w:val="18"/>
              </w:rPr>
              <w:t>договора</w:t>
            </w:r>
            <w:proofErr w:type="gramEnd"/>
            <w:r>
              <w:rPr>
                <w:sz w:val="20"/>
              </w:rPr>
              <w:t xml:space="preserve"> </w:t>
            </w:r>
          </w:p>
        </w:tc>
        <w:tc>
          <w:tcPr>
            <w:tcW w:w="708" w:type="dxa"/>
            <w:tcBorders>
              <w:top w:val="single" w:sz="4" w:space="0" w:color="000000"/>
              <w:left w:val="single" w:sz="4" w:space="0" w:color="000000"/>
              <w:right w:val="single" w:sz="4" w:space="0" w:color="000000"/>
            </w:tcBorders>
            <w:vAlign w:val="center"/>
          </w:tcPr>
          <w:p w:rsidR="00C756ED" w:rsidRDefault="00C756ED" w:rsidP="009205BE">
            <w:pPr>
              <w:spacing w:after="0" w:line="276" w:lineRule="auto"/>
              <w:ind w:left="0" w:right="0" w:firstLine="0"/>
              <w:jc w:val="center"/>
            </w:pPr>
            <w:r>
              <w:rPr>
                <w:sz w:val="20"/>
              </w:rPr>
              <w:t xml:space="preserve">16 </w:t>
            </w:r>
          </w:p>
        </w:tc>
        <w:tc>
          <w:tcPr>
            <w:tcW w:w="740" w:type="dxa"/>
            <w:tcBorders>
              <w:top w:val="single" w:sz="4" w:space="0" w:color="000000"/>
              <w:left w:val="single" w:sz="4" w:space="0" w:color="000000"/>
              <w:right w:val="single" w:sz="4" w:space="0" w:color="000000"/>
            </w:tcBorders>
            <w:vAlign w:val="center"/>
          </w:tcPr>
          <w:p w:rsidR="00C756ED" w:rsidRDefault="00C756ED" w:rsidP="009205BE">
            <w:pPr>
              <w:spacing w:after="0" w:line="276" w:lineRule="auto"/>
              <w:ind w:left="0" w:right="0" w:firstLine="0"/>
              <w:jc w:val="center"/>
            </w:pPr>
            <w:r>
              <w:rPr>
                <w:sz w:val="20"/>
              </w:rPr>
              <w:t xml:space="preserve">1 </w:t>
            </w:r>
          </w:p>
        </w:tc>
        <w:tc>
          <w:tcPr>
            <w:tcW w:w="849" w:type="dxa"/>
            <w:tcBorders>
              <w:top w:val="single" w:sz="4" w:space="0" w:color="000000"/>
              <w:left w:val="single" w:sz="4" w:space="0" w:color="000000"/>
              <w:right w:val="single" w:sz="4" w:space="0" w:color="000000"/>
            </w:tcBorders>
            <w:vAlign w:val="center"/>
          </w:tcPr>
          <w:p w:rsidR="00C756ED" w:rsidRDefault="00C756ED" w:rsidP="009205BE">
            <w:pPr>
              <w:spacing w:after="0" w:line="276" w:lineRule="auto"/>
              <w:ind w:left="0" w:right="0" w:firstLine="0"/>
              <w:jc w:val="center"/>
            </w:pPr>
            <w:r>
              <w:rPr>
                <w:sz w:val="20"/>
              </w:rPr>
              <w:t xml:space="preserve">1 </w:t>
            </w:r>
          </w:p>
        </w:tc>
        <w:tc>
          <w:tcPr>
            <w:tcW w:w="852" w:type="dxa"/>
            <w:tcBorders>
              <w:top w:val="single" w:sz="4" w:space="0" w:color="000000"/>
              <w:left w:val="single" w:sz="4" w:space="0" w:color="000000"/>
              <w:right w:val="single" w:sz="4" w:space="0" w:color="000000"/>
            </w:tcBorders>
            <w:vAlign w:val="center"/>
          </w:tcPr>
          <w:p w:rsidR="00C756ED" w:rsidRDefault="00C756ED" w:rsidP="009205BE">
            <w:pPr>
              <w:spacing w:after="0" w:line="276" w:lineRule="auto"/>
              <w:ind w:left="0" w:right="0" w:firstLine="0"/>
              <w:jc w:val="center"/>
            </w:pPr>
            <w:r>
              <w:rPr>
                <w:sz w:val="20"/>
              </w:rPr>
              <w:t xml:space="preserve">14 </w:t>
            </w:r>
          </w:p>
        </w:tc>
        <w:tc>
          <w:tcPr>
            <w:tcW w:w="2723" w:type="dxa"/>
            <w:tcBorders>
              <w:top w:val="single" w:sz="4" w:space="0" w:color="000000"/>
              <w:left w:val="single" w:sz="4" w:space="0" w:color="000000"/>
              <w:right w:val="single" w:sz="4" w:space="0" w:color="000000"/>
            </w:tcBorders>
          </w:tcPr>
          <w:p w:rsidR="00C756ED" w:rsidRDefault="00C756ED" w:rsidP="009205BE">
            <w:pPr>
              <w:spacing w:after="38" w:line="235" w:lineRule="auto"/>
              <w:ind w:left="0" w:right="0" w:firstLine="0"/>
              <w:jc w:val="center"/>
            </w:pPr>
            <w:r>
              <w:rPr>
                <w:sz w:val="20"/>
              </w:rPr>
              <w:t xml:space="preserve">Дискуссия; тест; круглый стол с представителями </w:t>
            </w:r>
          </w:p>
          <w:p w:rsidR="00C756ED" w:rsidRDefault="00C756ED" w:rsidP="009205BE">
            <w:pPr>
              <w:spacing w:after="0" w:line="276" w:lineRule="auto"/>
              <w:ind w:left="0" w:right="0" w:firstLine="0"/>
              <w:jc w:val="center"/>
            </w:pPr>
            <w:r>
              <w:rPr>
                <w:sz w:val="20"/>
              </w:rPr>
              <w:t xml:space="preserve">МУП «Петропавловский </w:t>
            </w:r>
          </w:p>
          <w:p w:rsidR="00C756ED" w:rsidRDefault="00C756ED" w:rsidP="009205BE">
            <w:pPr>
              <w:spacing w:after="35" w:line="240" w:lineRule="auto"/>
              <w:ind w:left="0" w:right="0" w:firstLine="0"/>
              <w:jc w:val="center"/>
            </w:pPr>
            <w:proofErr w:type="gramStart"/>
            <w:r>
              <w:rPr>
                <w:sz w:val="20"/>
              </w:rPr>
              <w:t>водоканал</w:t>
            </w:r>
            <w:proofErr w:type="gramEnd"/>
            <w:r>
              <w:rPr>
                <w:sz w:val="20"/>
              </w:rPr>
              <w:t xml:space="preserve">», ПАО </w:t>
            </w:r>
          </w:p>
          <w:p w:rsidR="00C756ED" w:rsidRDefault="00C756ED" w:rsidP="009205BE">
            <w:pPr>
              <w:spacing w:after="0" w:line="276" w:lineRule="auto"/>
              <w:ind w:left="0" w:right="0"/>
              <w:jc w:val="center"/>
            </w:pPr>
            <w:r>
              <w:rPr>
                <w:sz w:val="20"/>
              </w:rPr>
              <w:t xml:space="preserve">Камчатскэнерго и иных хозяйствующих субъектов  </w:t>
            </w:r>
          </w:p>
        </w:tc>
      </w:tr>
      <w:tr w:rsidR="00F46ADD" w:rsidTr="009205BE">
        <w:trPr>
          <w:trHeight w:val="1068"/>
        </w:trPr>
        <w:tc>
          <w:tcPr>
            <w:tcW w:w="536"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4 </w:t>
            </w:r>
          </w:p>
        </w:tc>
        <w:tc>
          <w:tcPr>
            <w:tcW w:w="2580" w:type="dxa"/>
            <w:tcBorders>
              <w:top w:val="single" w:sz="4" w:space="0" w:color="000000"/>
              <w:left w:val="single" w:sz="4" w:space="0" w:color="000000"/>
              <w:bottom w:val="single" w:sz="4" w:space="0" w:color="000000"/>
              <w:right w:val="single" w:sz="4" w:space="0" w:color="000000"/>
            </w:tcBorders>
          </w:tcPr>
          <w:p w:rsidR="00F46ADD" w:rsidRDefault="00F46ADD" w:rsidP="009205BE">
            <w:pPr>
              <w:spacing w:after="0" w:line="276" w:lineRule="auto"/>
              <w:ind w:left="0" w:right="357" w:firstLine="0"/>
            </w:pPr>
            <w:r>
              <w:rPr>
                <w:b/>
                <w:i/>
                <w:sz w:val="20"/>
              </w:rPr>
              <w:t>Раздел 2.</w:t>
            </w:r>
            <w:r>
              <w:rPr>
                <w:rFonts w:ascii="Calibri" w:eastAsia="Calibri" w:hAnsi="Calibri" w:cs="Calibri"/>
                <w:sz w:val="16"/>
              </w:rPr>
              <w:t xml:space="preserve"> </w:t>
            </w:r>
            <w:r>
              <w:rPr>
                <w:b/>
                <w:i/>
                <w:sz w:val="18"/>
              </w:rPr>
              <w:t>Проблемы правового регулирования отдельных видов гражданско-правовых договоров</w:t>
            </w:r>
            <w:r>
              <w:rPr>
                <w:b/>
                <w:i/>
                <w:sz w:val="20"/>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b/>
                <w:sz w:val="20"/>
              </w:rPr>
              <w:t xml:space="preserve"> </w:t>
            </w:r>
          </w:p>
        </w:tc>
        <w:tc>
          <w:tcPr>
            <w:tcW w:w="740"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b/>
                <w:sz w:val="20"/>
              </w:rPr>
              <w:t xml:space="preserve"> </w:t>
            </w:r>
          </w:p>
        </w:tc>
        <w:tc>
          <w:tcPr>
            <w:tcW w:w="849"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b/>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b/>
                <w:sz w:val="20"/>
              </w:rPr>
              <w:t xml:space="preserve"> </w:t>
            </w:r>
          </w:p>
        </w:tc>
        <w:tc>
          <w:tcPr>
            <w:tcW w:w="2723"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 </w:t>
            </w:r>
          </w:p>
        </w:tc>
      </w:tr>
      <w:tr w:rsidR="00F46ADD" w:rsidTr="009205BE">
        <w:trPr>
          <w:trHeight w:val="1850"/>
        </w:trPr>
        <w:tc>
          <w:tcPr>
            <w:tcW w:w="536"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5 </w:t>
            </w:r>
          </w:p>
        </w:tc>
        <w:tc>
          <w:tcPr>
            <w:tcW w:w="2580" w:type="dxa"/>
            <w:tcBorders>
              <w:top w:val="single" w:sz="4" w:space="0" w:color="000000"/>
              <w:left w:val="single" w:sz="4" w:space="0" w:color="000000"/>
              <w:bottom w:val="single" w:sz="4" w:space="0" w:color="000000"/>
              <w:right w:val="single" w:sz="4" w:space="0" w:color="000000"/>
            </w:tcBorders>
          </w:tcPr>
          <w:p w:rsidR="00F46ADD" w:rsidRDefault="00F46ADD" w:rsidP="009205BE">
            <w:pPr>
              <w:spacing w:after="28" w:line="241" w:lineRule="auto"/>
              <w:ind w:left="0" w:right="0" w:firstLine="0"/>
            </w:pPr>
            <w:r>
              <w:rPr>
                <w:sz w:val="20"/>
              </w:rPr>
              <w:t xml:space="preserve">Тема 1. </w:t>
            </w:r>
            <w:r>
              <w:rPr>
                <w:sz w:val="18"/>
              </w:rPr>
              <w:t xml:space="preserve">Договоры, направленные на передачу </w:t>
            </w:r>
          </w:p>
          <w:p w:rsidR="00F46ADD" w:rsidRDefault="00F46ADD" w:rsidP="009205BE">
            <w:pPr>
              <w:spacing w:after="0" w:line="276" w:lineRule="auto"/>
              <w:ind w:left="0" w:right="0" w:firstLine="0"/>
              <w:jc w:val="left"/>
            </w:pPr>
            <w:proofErr w:type="gramStart"/>
            <w:r>
              <w:rPr>
                <w:sz w:val="18"/>
              </w:rPr>
              <w:t>имущества</w:t>
            </w:r>
            <w:proofErr w:type="gramEnd"/>
            <w:r>
              <w:rPr>
                <w:sz w:val="20"/>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15 </w:t>
            </w:r>
          </w:p>
        </w:tc>
        <w:tc>
          <w:tcPr>
            <w:tcW w:w="740"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 </w:t>
            </w:r>
          </w:p>
        </w:tc>
        <w:tc>
          <w:tcPr>
            <w:tcW w:w="849"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1 </w:t>
            </w:r>
          </w:p>
        </w:tc>
        <w:tc>
          <w:tcPr>
            <w:tcW w:w="852"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13 </w:t>
            </w:r>
          </w:p>
        </w:tc>
        <w:tc>
          <w:tcPr>
            <w:tcW w:w="2723" w:type="dxa"/>
            <w:tcBorders>
              <w:top w:val="single" w:sz="4" w:space="0" w:color="000000"/>
              <w:left w:val="single" w:sz="4" w:space="0" w:color="000000"/>
              <w:bottom w:val="single" w:sz="4" w:space="0" w:color="000000"/>
              <w:right w:val="single" w:sz="4" w:space="0" w:color="000000"/>
            </w:tcBorders>
          </w:tcPr>
          <w:p w:rsidR="00F46ADD" w:rsidRDefault="00F46ADD" w:rsidP="009205BE">
            <w:pPr>
              <w:spacing w:after="38" w:line="235" w:lineRule="auto"/>
              <w:ind w:left="0" w:right="0" w:firstLine="0"/>
              <w:jc w:val="center"/>
            </w:pPr>
            <w:r>
              <w:rPr>
                <w:sz w:val="20"/>
              </w:rPr>
              <w:t xml:space="preserve">Мастер-класс с представителем Управления </w:t>
            </w:r>
          </w:p>
          <w:p w:rsidR="00F46ADD" w:rsidRDefault="00F46ADD" w:rsidP="009205BE">
            <w:pPr>
              <w:spacing w:after="37" w:line="235" w:lineRule="auto"/>
              <w:ind w:left="0" w:right="0" w:firstLine="0"/>
              <w:jc w:val="center"/>
            </w:pPr>
            <w:r>
              <w:rPr>
                <w:sz w:val="20"/>
              </w:rPr>
              <w:t xml:space="preserve">Федеральной службы государственной </w:t>
            </w:r>
          </w:p>
          <w:p w:rsidR="00F46ADD" w:rsidRDefault="00F46ADD" w:rsidP="009205BE">
            <w:pPr>
              <w:spacing w:after="34" w:line="233" w:lineRule="auto"/>
              <w:ind w:left="0" w:right="0" w:firstLine="0"/>
              <w:jc w:val="center"/>
            </w:pPr>
            <w:proofErr w:type="gramStart"/>
            <w:r>
              <w:rPr>
                <w:sz w:val="20"/>
              </w:rPr>
              <w:t>регистрации</w:t>
            </w:r>
            <w:proofErr w:type="gramEnd"/>
            <w:r>
              <w:rPr>
                <w:sz w:val="20"/>
              </w:rPr>
              <w:t xml:space="preserve">, кадастра и картографии по </w:t>
            </w:r>
          </w:p>
          <w:p w:rsidR="00F46ADD" w:rsidRDefault="00F46ADD" w:rsidP="009205BE">
            <w:pPr>
              <w:spacing w:after="0" w:line="276" w:lineRule="auto"/>
              <w:ind w:left="0" w:right="0" w:firstLine="0"/>
              <w:jc w:val="center"/>
            </w:pPr>
            <w:r>
              <w:rPr>
                <w:sz w:val="20"/>
              </w:rPr>
              <w:t xml:space="preserve">Камчатскому краю», тест, реферат, доклад </w:t>
            </w:r>
          </w:p>
        </w:tc>
      </w:tr>
      <w:tr w:rsidR="00F46ADD" w:rsidTr="009205BE">
        <w:trPr>
          <w:trHeight w:val="701"/>
        </w:trPr>
        <w:tc>
          <w:tcPr>
            <w:tcW w:w="536"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6 </w:t>
            </w:r>
          </w:p>
        </w:tc>
        <w:tc>
          <w:tcPr>
            <w:tcW w:w="2580" w:type="dxa"/>
            <w:tcBorders>
              <w:top w:val="single" w:sz="4" w:space="0" w:color="000000"/>
              <w:left w:val="single" w:sz="4" w:space="0" w:color="000000"/>
              <w:bottom w:val="single" w:sz="4" w:space="0" w:color="000000"/>
              <w:right w:val="single" w:sz="4" w:space="0" w:color="000000"/>
            </w:tcBorders>
          </w:tcPr>
          <w:p w:rsidR="00F46ADD" w:rsidRDefault="00F46ADD" w:rsidP="009205BE">
            <w:pPr>
              <w:spacing w:after="0" w:line="276" w:lineRule="auto"/>
              <w:ind w:left="0" w:right="820" w:firstLine="0"/>
            </w:pPr>
            <w:r>
              <w:rPr>
                <w:sz w:val="20"/>
              </w:rPr>
              <w:t xml:space="preserve">Тема 2. Договоры, направленные на выполнение работ </w:t>
            </w:r>
          </w:p>
        </w:tc>
        <w:tc>
          <w:tcPr>
            <w:tcW w:w="708" w:type="dxa"/>
            <w:tcBorders>
              <w:top w:val="single" w:sz="4" w:space="0" w:color="000000"/>
              <w:left w:val="single" w:sz="4" w:space="0" w:color="000000"/>
              <w:bottom w:val="single" w:sz="4" w:space="0" w:color="000000"/>
              <w:right w:val="single" w:sz="4" w:space="0" w:color="000000"/>
            </w:tcBorders>
            <w:vAlign w:val="center"/>
          </w:tcPr>
          <w:p w:rsidR="00F46ADD" w:rsidRDefault="00C756ED" w:rsidP="009205BE">
            <w:pPr>
              <w:spacing w:after="0" w:line="276" w:lineRule="auto"/>
              <w:ind w:left="0" w:right="0" w:firstLine="0"/>
              <w:jc w:val="center"/>
            </w:pPr>
            <w:r>
              <w:rPr>
                <w:sz w:val="20"/>
              </w:rPr>
              <w:t>14</w:t>
            </w:r>
            <w:r w:rsidR="00F46ADD">
              <w:rPr>
                <w:sz w:val="20"/>
              </w:rPr>
              <w:t xml:space="preserve"> </w:t>
            </w:r>
          </w:p>
        </w:tc>
        <w:tc>
          <w:tcPr>
            <w:tcW w:w="740"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1 </w:t>
            </w:r>
          </w:p>
        </w:tc>
        <w:tc>
          <w:tcPr>
            <w:tcW w:w="849"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1 </w:t>
            </w:r>
          </w:p>
        </w:tc>
        <w:tc>
          <w:tcPr>
            <w:tcW w:w="852" w:type="dxa"/>
            <w:tcBorders>
              <w:top w:val="single" w:sz="4" w:space="0" w:color="000000"/>
              <w:left w:val="single" w:sz="4" w:space="0" w:color="000000"/>
              <w:bottom w:val="single" w:sz="4" w:space="0" w:color="000000"/>
              <w:right w:val="single" w:sz="4" w:space="0" w:color="000000"/>
            </w:tcBorders>
            <w:vAlign w:val="center"/>
          </w:tcPr>
          <w:p w:rsidR="00F46ADD" w:rsidRDefault="00DA219F" w:rsidP="009205BE">
            <w:pPr>
              <w:spacing w:after="0" w:line="276" w:lineRule="auto"/>
              <w:ind w:left="0" w:right="0" w:firstLine="0"/>
              <w:jc w:val="center"/>
            </w:pPr>
            <w:r>
              <w:rPr>
                <w:sz w:val="20"/>
              </w:rPr>
              <w:t>12</w:t>
            </w:r>
            <w:r w:rsidR="00F46ADD">
              <w:rPr>
                <w:sz w:val="20"/>
              </w:rPr>
              <w:t xml:space="preserve"> </w:t>
            </w:r>
          </w:p>
        </w:tc>
        <w:tc>
          <w:tcPr>
            <w:tcW w:w="2723"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Реферат, доклад, дискуссия, тест  </w:t>
            </w:r>
          </w:p>
        </w:tc>
      </w:tr>
      <w:tr w:rsidR="00F46ADD" w:rsidTr="009205BE">
        <w:trPr>
          <w:trHeight w:val="630"/>
        </w:trPr>
        <w:tc>
          <w:tcPr>
            <w:tcW w:w="536"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7 </w:t>
            </w:r>
          </w:p>
        </w:tc>
        <w:tc>
          <w:tcPr>
            <w:tcW w:w="2580" w:type="dxa"/>
            <w:tcBorders>
              <w:top w:val="single" w:sz="4" w:space="0" w:color="000000"/>
              <w:left w:val="single" w:sz="4" w:space="0" w:color="000000"/>
              <w:bottom w:val="single" w:sz="4" w:space="0" w:color="000000"/>
              <w:right w:val="single" w:sz="4" w:space="0" w:color="000000"/>
            </w:tcBorders>
          </w:tcPr>
          <w:p w:rsidR="00F46ADD" w:rsidRDefault="00F46ADD" w:rsidP="009205BE">
            <w:pPr>
              <w:spacing w:after="0" w:line="276" w:lineRule="auto"/>
              <w:ind w:left="0" w:right="0" w:firstLine="0"/>
              <w:jc w:val="left"/>
            </w:pPr>
            <w:r>
              <w:rPr>
                <w:sz w:val="18"/>
              </w:rPr>
              <w:t>Тема 3. Договоры, направленные на оказание услуг</w:t>
            </w:r>
            <w:r>
              <w:rPr>
                <w:sz w:val="20"/>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F46ADD" w:rsidRDefault="00C756ED" w:rsidP="009205BE">
            <w:pPr>
              <w:spacing w:after="0" w:line="276" w:lineRule="auto"/>
              <w:ind w:left="0" w:right="0" w:firstLine="0"/>
              <w:jc w:val="center"/>
            </w:pPr>
            <w:r>
              <w:rPr>
                <w:sz w:val="20"/>
              </w:rPr>
              <w:t>11</w:t>
            </w:r>
            <w:r w:rsidR="00F46ADD">
              <w:rPr>
                <w:sz w:val="20"/>
              </w:rPr>
              <w:t xml:space="preserve"> </w:t>
            </w:r>
          </w:p>
        </w:tc>
        <w:tc>
          <w:tcPr>
            <w:tcW w:w="740"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 </w:t>
            </w:r>
          </w:p>
        </w:tc>
        <w:tc>
          <w:tcPr>
            <w:tcW w:w="849"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11 </w:t>
            </w:r>
          </w:p>
        </w:tc>
        <w:tc>
          <w:tcPr>
            <w:tcW w:w="2723"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Реферат, доклад, тест  </w:t>
            </w:r>
          </w:p>
        </w:tc>
      </w:tr>
      <w:tr w:rsidR="00F46ADD" w:rsidTr="009205BE">
        <w:trPr>
          <w:trHeight w:val="840"/>
        </w:trPr>
        <w:tc>
          <w:tcPr>
            <w:tcW w:w="536"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8 </w:t>
            </w:r>
          </w:p>
        </w:tc>
        <w:tc>
          <w:tcPr>
            <w:tcW w:w="2580" w:type="dxa"/>
            <w:tcBorders>
              <w:top w:val="single" w:sz="4" w:space="0" w:color="000000"/>
              <w:left w:val="single" w:sz="4" w:space="0" w:color="000000"/>
              <w:bottom w:val="single" w:sz="4" w:space="0" w:color="000000"/>
              <w:right w:val="single" w:sz="4" w:space="0" w:color="000000"/>
            </w:tcBorders>
          </w:tcPr>
          <w:p w:rsidR="00F46ADD" w:rsidRDefault="00F46ADD" w:rsidP="009205BE">
            <w:pPr>
              <w:spacing w:after="0" w:line="276" w:lineRule="auto"/>
              <w:ind w:left="0" w:right="0" w:firstLine="0"/>
              <w:jc w:val="left"/>
            </w:pPr>
            <w:r>
              <w:rPr>
                <w:sz w:val="18"/>
              </w:rPr>
              <w:t xml:space="preserve">Тема 4. Договоры, направленные на учреждение различных образований (общецелевые договоры) </w:t>
            </w:r>
          </w:p>
        </w:tc>
        <w:tc>
          <w:tcPr>
            <w:tcW w:w="708" w:type="dxa"/>
            <w:tcBorders>
              <w:top w:val="single" w:sz="4" w:space="0" w:color="000000"/>
              <w:left w:val="single" w:sz="4" w:space="0" w:color="000000"/>
              <w:bottom w:val="single" w:sz="4" w:space="0" w:color="000000"/>
              <w:right w:val="single" w:sz="4" w:space="0" w:color="000000"/>
            </w:tcBorders>
            <w:vAlign w:val="center"/>
          </w:tcPr>
          <w:p w:rsidR="00F46ADD" w:rsidRDefault="00C528DA" w:rsidP="009205BE">
            <w:pPr>
              <w:spacing w:after="0" w:line="276" w:lineRule="auto"/>
              <w:ind w:left="0" w:right="0" w:firstLine="0"/>
              <w:jc w:val="center"/>
            </w:pPr>
            <w:r>
              <w:rPr>
                <w:sz w:val="20"/>
              </w:rPr>
              <w:t>11</w:t>
            </w:r>
            <w:r w:rsidR="00F46ADD">
              <w:rPr>
                <w:sz w:val="20"/>
              </w:rPr>
              <w:t xml:space="preserve"> </w:t>
            </w:r>
          </w:p>
        </w:tc>
        <w:tc>
          <w:tcPr>
            <w:tcW w:w="740"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p>
        </w:tc>
        <w:tc>
          <w:tcPr>
            <w:tcW w:w="849"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F46ADD" w:rsidRDefault="00C528DA" w:rsidP="009205BE">
            <w:pPr>
              <w:spacing w:after="0" w:line="276" w:lineRule="auto"/>
              <w:ind w:left="0" w:right="0" w:firstLine="0"/>
              <w:jc w:val="center"/>
            </w:pPr>
            <w:r>
              <w:rPr>
                <w:sz w:val="20"/>
              </w:rPr>
              <w:t>11</w:t>
            </w:r>
            <w:r w:rsidR="00F46ADD">
              <w:rPr>
                <w:sz w:val="20"/>
              </w:rPr>
              <w:t xml:space="preserve"> </w:t>
            </w:r>
          </w:p>
        </w:tc>
        <w:tc>
          <w:tcPr>
            <w:tcW w:w="2723"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Проверка конспектов  </w:t>
            </w:r>
          </w:p>
        </w:tc>
      </w:tr>
      <w:tr w:rsidR="00F46ADD" w:rsidTr="009205BE">
        <w:trPr>
          <w:trHeight w:val="653"/>
        </w:trPr>
        <w:tc>
          <w:tcPr>
            <w:tcW w:w="536"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9 </w:t>
            </w:r>
          </w:p>
        </w:tc>
        <w:tc>
          <w:tcPr>
            <w:tcW w:w="2580" w:type="dxa"/>
            <w:tcBorders>
              <w:top w:val="single" w:sz="4" w:space="0" w:color="000000"/>
              <w:left w:val="single" w:sz="4" w:space="0" w:color="000000"/>
              <w:bottom w:val="single" w:sz="4" w:space="0" w:color="000000"/>
              <w:right w:val="single" w:sz="4" w:space="0" w:color="000000"/>
            </w:tcBorders>
          </w:tcPr>
          <w:p w:rsidR="00F46ADD" w:rsidRDefault="00F46ADD" w:rsidP="009205BE">
            <w:pPr>
              <w:spacing w:after="0" w:line="276" w:lineRule="auto"/>
              <w:ind w:left="0" w:right="420" w:firstLine="0"/>
            </w:pPr>
            <w:r>
              <w:rPr>
                <w:b/>
                <w:i/>
                <w:sz w:val="20"/>
              </w:rPr>
              <w:t xml:space="preserve">Раздел 3. </w:t>
            </w:r>
            <w:r>
              <w:rPr>
                <w:b/>
                <w:i/>
                <w:sz w:val="18"/>
              </w:rPr>
              <w:t>Защита прав участников договорных отношений</w:t>
            </w:r>
            <w:r>
              <w:rPr>
                <w:b/>
                <w:i/>
                <w:sz w:val="20"/>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b/>
                <w:sz w:val="20"/>
              </w:rPr>
              <w:t xml:space="preserve"> </w:t>
            </w:r>
          </w:p>
        </w:tc>
        <w:tc>
          <w:tcPr>
            <w:tcW w:w="740"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b/>
                <w:sz w:val="20"/>
              </w:rPr>
              <w:t xml:space="preserve"> </w:t>
            </w:r>
          </w:p>
        </w:tc>
        <w:tc>
          <w:tcPr>
            <w:tcW w:w="849"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b/>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b/>
                <w:sz w:val="20"/>
              </w:rPr>
              <w:t xml:space="preserve"> </w:t>
            </w:r>
          </w:p>
        </w:tc>
        <w:tc>
          <w:tcPr>
            <w:tcW w:w="2723"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 </w:t>
            </w:r>
          </w:p>
        </w:tc>
      </w:tr>
      <w:tr w:rsidR="00F46ADD" w:rsidTr="009205BE">
        <w:trPr>
          <w:trHeight w:val="655"/>
        </w:trPr>
        <w:tc>
          <w:tcPr>
            <w:tcW w:w="536"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60" w:right="0" w:firstLine="0"/>
              <w:jc w:val="left"/>
            </w:pPr>
            <w:r>
              <w:rPr>
                <w:sz w:val="20"/>
              </w:rPr>
              <w:t xml:space="preserve">10 </w:t>
            </w:r>
          </w:p>
        </w:tc>
        <w:tc>
          <w:tcPr>
            <w:tcW w:w="2580" w:type="dxa"/>
            <w:tcBorders>
              <w:top w:val="single" w:sz="4" w:space="0" w:color="000000"/>
              <w:left w:val="single" w:sz="4" w:space="0" w:color="000000"/>
              <w:bottom w:val="single" w:sz="4" w:space="0" w:color="000000"/>
              <w:right w:val="single" w:sz="4" w:space="0" w:color="000000"/>
            </w:tcBorders>
          </w:tcPr>
          <w:p w:rsidR="00F46ADD" w:rsidRDefault="00F46ADD" w:rsidP="009205BE">
            <w:pPr>
              <w:spacing w:after="0" w:line="276" w:lineRule="auto"/>
              <w:ind w:left="0" w:right="464" w:firstLine="0"/>
            </w:pPr>
            <w:r>
              <w:rPr>
                <w:sz w:val="20"/>
              </w:rPr>
              <w:t xml:space="preserve">Тема 1.  </w:t>
            </w:r>
            <w:r>
              <w:rPr>
                <w:sz w:val="18"/>
              </w:rPr>
              <w:t>Обеспечение исполнения договорных обязательств</w:t>
            </w:r>
            <w:r>
              <w:rPr>
                <w:sz w:val="20"/>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F46ADD" w:rsidRDefault="00C528DA" w:rsidP="009205BE">
            <w:pPr>
              <w:spacing w:after="0" w:line="276" w:lineRule="auto"/>
              <w:ind w:left="0" w:right="0" w:firstLine="0"/>
              <w:jc w:val="center"/>
            </w:pPr>
            <w:r>
              <w:rPr>
                <w:sz w:val="20"/>
              </w:rPr>
              <w:t>14</w:t>
            </w:r>
            <w:r w:rsidR="00F46ADD">
              <w:rPr>
                <w:sz w:val="20"/>
              </w:rPr>
              <w:t xml:space="preserve"> </w:t>
            </w:r>
          </w:p>
        </w:tc>
        <w:tc>
          <w:tcPr>
            <w:tcW w:w="740" w:type="dxa"/>
            <w:tcBorders>
              <w:top w:val="single" w:sz="4" w:space="0" w:color="000000"/>
              <w:left w:val="single" w:sz="4" w:space="0" w:color="000000"/>
              <w:bottom w:val="single" w:sz="4" w:space="0" w:color="000000"/>
              <w:right w:val="single" w:sz="4" w:space="0" w:color="000000"/>
            </w:tcBorders>
            <w:vAlign w:val="center"/>
          </w:tcPr>
          <w:p w:rsidR="00F46ADD" w:rsidRDefault="004602F4" w:rsidP="009205BE">
            <w:pPr>
              <w:spacing w:after="0" w:line="276" w:lineRule="auto"/>
              <w:ind w:left="0" w:right="0" w:firstLine="0"/>
              <w:jc w:val="center"/>
            </w:pPr>
            <w:r>
              <w:rPr>
                <w:sz w:val="20"/>
              </w:rPr>
              <w:t>1</w:t>
            </w:r>
            <w:r w:rsidR="00F46ADD">
              <w:rPr>
                <w:sz w:val="20"/>
              </w:rPr>
              <w:t xml:space="preserve"> </w:t>
            </w:r>
          </w:p>
        </w:tc>
        <w:tc>
          <w:tcPr>
            <w:tcW w:w="849"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F46ADD" w:rsidRDefault="00C528DA" w:rsidP="009205BE">
            <w:pPr>
              <w:spacing w:after="0" w:line="276" w:lineRule="auto"/>
              <w:ind w:left="0" w:right="0" w:firstLine="0"/>
              <w:jc w:val="center"/>
            </w:pPr>
            <w:r>
              <w:rPr>
                <w:sz w:val="20"/>
              </w:rPr>
              <w:t>13</w:t>
            </w:r>
            <w:r w:rsidR="00F46ADD">
              <w:rPr>
                <w:sz w:val="20"/>
              </w:rPr>
              <w:t xml:space="preserve"> </w:t>
            </w:r>
          </w:p>
        </w:tc>
        <w:tc>
          <w:tcPr>
            <w:tcW w:w="2723"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Доклад, реферат  </w:t>
            </w:r>
          </w:p>
        </w:tc>
      </w:tr>
      <w:tr w:rsidR="00F46ADD" w:rsidTr="009205BE">
        <w:trPr>
          <w:trHeight w:val="929"/>
        </w:trPr>
        <w:tc>
          <w:tcPr>
            <w:tcW w:w="536"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60" w:right="0" w:firstLine="0"/>
              <w:jc w:val="left"/>
            </w:pPr>
            <w:r>
              <w:rPr>
                <w:sz w:val="20"/>
              </w:rPr>
              <w:t xml:space="preserve">11 </w:t>
            </w:r>
          </w:p>
        </w:tc>
        <w:tc>
          <w:tcPr>
            <w:tcW w:w="2580" w:type="dxa"/>
            <w:tcBorders>
              <w:top w:val="single" w:sz="4" w:space="0" w:color="000000"/>
              <w:left w:val="single" w:sz="4" w:space="0" w:color="000000"/>
              <w:bottom w:val="single" w:sz="4" w:space="0" w:color="000000"/>
              <w:right w:val="single" w:sz="4" w:space="0" w:color="000000"/>
            </w:tcBorders>
          </w:tcPr>
          <w:p w:rsidR="00F46ADD" w:rsidRDefault="00F46ADD" w:rsidP="009205BE">
            <w:pPr>
              <w:spacing w:after="0" w:line="276" w:lineRule="auto"/>
              <w:ind w:left="0" w:right="47" w:firstLine="0"/>
            </w:pPr>
            <w:r>
              <w:rPr>
                <w:sz w:val="20"/>
              </w:rPr>
              <w:t xml:space="preserve">Тема 2.  </w:t>
            </w:r>
            <w:r>
              <w:rPr>
                <w:sz w:val="18"/>
              </w:rPr>
              <w:t>Злоупотребление свободой договора и недействительность договора</w:t>
            </w:r>
            <w:r>
              <w:rPr>
                <w:sz w:val="20"/>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rsidR="00F46ADD" w:rsidRDefault="00C756ED" w:rsidP="009205BE">
            <w:pPr>
              <w:spacing w:after="0" w:line="276" w:lineRule="auto"/>
              <w:ind w:left="0" w:right="0" w:firstLine="0"/>
              <w:jc w:val="center"/>
            </w:pPr>
            <w:r>
              <w:rPr>
                <w:sz w:val="20"/>
              </w:rPr>
              <w:t>16</w:t>
            </w:r>
            <w:r w:rsidR="00F46ADD">
              <w:rPr>
                <w:sz w:val="20"/>
              </w:rPr>
              <w:t xml:space="preserve"> </w:t>
            </w:r>
          </w:p>
        </w:tc>
        <w:tc>
          <w:tcPr>
            <w:tcW w:w="740"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 </w:t>
            </w:r>
          </w:p>
        </w:tc>
        <w:tc>
          <w:tcPr>
            <w:tcW w:w="849"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1 </w:t>
            </w:r>
          </w:p>
        </w:tc>
        <w:tc>
          <w:tcPr>
            <w:tcW w:w="852"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sz w:val="20"/>
              </w:rPr>
              <w:t xml:space="preserve">14 </w:t>
            </w:r>
          </w:p>
        </w:tc>
        <w:tc>
          <w:tcPr>
            <w:tcW w:w="2723" w:type="dxa"/>
            <w:tcBorders>
              <w:top w:val="single" w:sz="4" w:space="0" w:color="000000"/>
              <w:left w:val="single" w:sz="4" w:space="0" w:color="000000"/>
              <w:bottom w:val="single" w:sz="4" w:space="0" w:color="000000"/>
              <w:right w:val="single" w:sz="4" w:space="0" w:color="000000"/>
            </w:tcBorders>
          </w:tcPr>
          <w:p w:rsidR="00F46ADD" w:rsidRDefault="00F46ADD" w:rsidP="009205BE">
            <w:pPr>
              <w:spacing w:after="38" w:line="233" w:lineRule="auto"/>
              <w:ind w:left="0" w:right="0" w:firstLine="0"/>
              <w:jc w:val="center"/>
            </w:pPr>
            <w:r>
              <w:rPr>
                <w:sz w:val="20"/>
              </w:rPr>
              <w:t xml:space="preserve">Семинар, встреча с представителем </w:t>
            </w:r>
          </w:p>
          <w:p w:rsidR="00F46ADD" w:rsidRDefault="00F46ADD" w:rsidP="009205BE">
            <w:pPr>
              <w:spacing w:after="0" w:line="276" w:lineRule="auto"/>
              <w:ind w:left="0" w:right="0" w:firstLine="0"/>
              <w:jc w:val="center"/>
            </w:pPr>
            <w:r>
              <w:rPr>
                <w:sz w:val="20"/>
              </w:rPr>
              <w:t xml:space="preserve">Арбитражного суда Камчатского края </w:t>
            </w:r>
          </w:p>
        </w:tc>
      </w:tr>
      <w:tr w:rsidR="00F46ADD" w:rsidTr="009205BE">
        <w:trPr>
          <w:trHeight w:val="471"/>
        </w:trPr>
        <w:tc>
          <w:tcPr>
            <w:tcW w:w="536"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b/>
                <w:sz w:val="20"/>
              </w:rPr>
              <w:lastRenderedPageBreak/>
              <w:t xml:space="preserve"> </w:t>
            </w:r>
          </w:p>
        </w:tc>
        <w:tc>
          <w:tcPr>
            <w:tcW w:w="2580" w:type="dxa"/>
            <w:tcBorders>
              <w:top w:val="single" w:sz="4" w:space="0" w:color="000000"/>
              <w:left w:val="single" w:sz="4" w:space="0" w:color="000000"/>
              <w:bottom w:val="single" w:sz="4" w:space="0" w:color="000000"/>
              <w:right w:val="single" w:sz="4" w:space="0" w:color="000000"/>
            </w:tcBorders>
          </w:tcPr>
          <w:p w:rsidR="00F46ADD" w:rsidRDefault="00F46ADD" w:rsidP="009205BE">
            <w:pPr>
              <w:spacing w:after="0" w:line="276" w:lineRule="auto"/>
              <w:ind w:left="0" w:right="0" w:firstLine="0"/>
              <w:jc w:val="left"/>
            </w:pPr>
            <w:r>
              <w:rPr>
                <w:b/>
                <w:sz w:val="20"/>
              </w:rPr>
              <w:t xml:space="preserve">Форма итогового контроля </w:t>
            </w:r>
          </w:p>
        </w:tc>
        <w:tc>
          <w:tcPr>
            <w:tcW w:w="708"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b/>
                <w:sz w:val="20"/>
              </w:rPr>
              <w:t xml:space="preserve"> </w:t>
            </w:r>
          </w:p>
        </w:tc>
        <w:tc>
          <w:tcPr>
            <w:tcW w:w="740"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b/>
                <w:sz w:val="20"/>
              </w:rPr>
              <w:t xml:space="preserve"> </w:t>
            </w:r>
          </w:p>
        </w:tc>
        <w:tc>
          <w:tcPr>
            <w:tcW w:w="849"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b/>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F46ADD" w:rsidRDefault="00F46ADD" w:rsidP="009205BE">
            <w:pPr>
              <w:spacing w:after="0" w:line="276" w:lineRule="auto"/>
              <w:ind w:left="0" w:right="0" w:firstLine="0"/>
              <w:jc w:val="center"/>
            </w:pPr>
            <w:r>
              <w:rPr>
                <w:b/>
                <w:sz w:val="20"/>
              </w:rPr>
              <w:t xml:space="preserve"> </w:t>
            </w:r>
          </w:p>
        </w:tc>
        <w:tc>
          <w:tcPr>
            <w:tcW w:w="2723" w:type="dxa"/>
            <w:tcBorders>
              <w:top w:val="single" w:sz="4" w:space="0" w:color="000000"/>
              <w:left w:val="single" w:sz="4" w:space="0" w:color="000000"/>
              <w:bottom w:val="single" w:sz="4" w:space="0" w:color="000000"/>
              <w:right w:val="single" w:sz="4" w:space="0" w:color="000000"/>
            </w:tcBorders>
            <w:vAlign w:val="center"/>
          </w:tcPr>
          <w:p w:rsidR="00F46ADD" w:rsidRDefault="00DA219F" w:rsidP="009205BE">
            <w:pPr>
              <w:spacing w:after="0" w:line="276" w:lineRule="auto"/>
              <w:ind w:left="0" w:right="0" w:firstLine="0"/>
              <w:jc w:val="center"/>
            </w:pPr>
            <w:r>
              <w:rPr>
                <w:b/>
                <w:sz w:val="20"/>
              </w:rPr>
              <w:t>Зачет</w:t>
            </w:r>
            <w:r w:rsidR="00F46ADD">
              <w:rPr>
                <w:b/>
                <w:sz w:val="20"/>
              </w:rPr>
              <w:t xml:space="preserve">  </w:t>
            </w:r>
          </w:p>
        </w:tc>
      </w:tr>
      <w:tr w:rsidR="00F46ADD" w:rsidTr="009205BE">
        <w:trPr>
          <w:trHeight w:val="237"/>
        </w:trPr>
        <w:tc>
          <w:tcPr>
            <w:tcW w:w="536" w:type="dxa"/>
            <w:tcBorders>
              <w:top w:val="single" w:sz="4" w:space="0" w:color="000000"/>
              <w:left w:val="single" w:sz="4" w:space="0" w:color="000000"/>
              <w:bottom w:val="nil"/>
              <w:right w:val="single" w:sz="4" w:space="0" w:color="000000"/>
            </w:tcBorders>
          </w:tcPr>
          <w:p w:rsidR="00F46ADD" w:rsidRDefault="00F46ADD" w:rsidP="009205BE">
            <w:pPr>
              <w:spacing w:after="0" w:line="276" w:lineRule="auto"/>
              <w:ind w:left="0" w:right="0" w:firstLine="0"/>
              <w:jc w:val="left"/>
            </w:pPr>
          </w:p>
        </w:tc>
        <w:tc>
          <w:tcPr>
            <w:tcW w:w="2580" w:type="dxa"/>
            <w:tcBorders>
              <w:top w:val="single" w:sz="4" w:space="0" w:color="000000"/>
              <w:left w:val="single" w:sz="4" w:space="0" w:color="000000"/>
              <w:bottom w:val="nil"/>
              <w:right w:val="single" w:sz="4" w:space="0" w:color="000000"/>
            </w:tcBorders>
          </w:tcPr>
          <w:p w:rsidR="00F46ADD" w:rsidRDefault="00F46ADD" w:rsidP="009205BE">
            <w:pPr>
              <w:spacing w:after="0" w:line="276" w:lineRule="auto"/>
              <w:ind w:left="0" w:right="0" w:firstLine="0"/>
              <w:jc w:val="left"/>
            </w:pPr>
            <w:r>
              <w:rPr>
                <w:b/>
                <w:sz w:val="20"/>
              </w:rPr>
              <w:t xml:space="preserve">Всего на дисциплину </w:t>
            </w:r>
          </w:p>
        </w:tc>
        <w:tc>
          <w:tcPr>
            <w:tcW w:w="708" w:type="dxa"/>
            <w:tcBorders>
              <w:top w:val="single" w:sz="4" w:space="0" w:color="000000"/>
              <w:left w:val="single" w:sz="4" w:space="0" w:color="000000"/>
              <w:bottom w:val="nil"/>
              <w:right w:val="single" w:sz="4" w:space="0" w:color="000000"/>
            </w:tcBorders>
          </w:tcPr>
          <w:p w:rsidR="00F46ADD" w:rsidRDefault="00F46ADD" w:rsidP="009205BE">
            <w:pPr>
              <w:spacing w:after="0" w:line="276" w:lineRule="auto"/>
              <w:ind w:left="0" w:right="0" w:firstLine="0"/>
              <w:jc w:val="left"/>
            </w:pPr>
          </w:p>
        </w:tc>
        <w:tc>
          <w:tcPr>
            <w:tcW w:w="740" w:type="dxa"/>
            <w:tcBorders>
              <w:top w:val="single" w:sz="4" w:space="0" w:color="000000"/>
              <w:left w:val="single" w:sz="4" w:space="0" w:color="000000"/>
              <w:bottom w:val="nil"/>
              <w:right w:val="single" w:sz="4" w:space="0" w:color="000000"/>
            </w:tcBorders>
          </w:tcPr>
          <w:p w:rsidR="00F46ADD" w:rsidRDefault="00F46ADD" w:rsidP="009205BE">
            <w:pPr>
              <w:spacing w:after="0" w:line="276" w:lineRule="auto"/>
              <w:ind w:left="0" w:right="0" w:firstLine="0"/>
              <w:jc w:val="left"/>
            </w:pPr>
          </w:p>
        </w:tc>
        <w:tc>
          <w:tcPr>
            <w:tcW w:w="849" w:type="dxa"/>
            <w:tcBorders>
              <w:top w:val="single" w:sz="4" w:space="0" w:color="000000"/>
              <w:left w:val="single" w:sz="4" w:space="0" w:color="000000"/>
              <w:bottom w:val="nil"/>
              <w:right w:val="single" w:sz="4" w:space="0" w:color="000000"/>
            </w:tcBorders>
          </w:tcPr>
          <w:p w:rsidR="00F46ADD" w:rsidRDefault="00F46ADD" w:rsidP="009205BE">
            <w:pPr>
              <w:spacing w:after="0" w:line="276" w:lineRule="auto"/>
              <w:ind w:left="0" w:right="0" w:firstLine="0"/>
              <w:jc w:val="left"/>
            </w:pPr>
          </w:p>
        </w:tc>
        <w:tc>
          <w:tcPr>
            <w:tcW w:w="852" w:type="dxa"/>
            <w:tcBorders>
              <w:top w:val="single" w:sz="4" w:space="0" w:color="000000"/>
              <w:left w:val="single" w:sz="4" w:space="0" w:color="000000"/>
              <w:bottom w:val="nil"/>
              <w:right w:val="single" w:sz="4" w:space="0" w:color="000000"/>
            </w:tcBorders>
          </w:tcPr>
          <w:p w:rsidR="00F46ADD" w:rsidRDefault="00F46ADD" w:rsidP="009205BE">
            <w:pPr>
              <w:spacing w:after="0" w:line="276" w:lineRule="auto"/>
              <w:ind w:left="0" w:right="0" w:firstLine="0"/>
              <w:jc w:val="left"/>
            </w:pPr>
          </w:p>
        </w:tc>
        <w:tc>
          <w:tcPr>
            <w:tcW w:w="2723" w:type="dxa"/>
            <w:tcBorders>
              <w:top w:val="single" w:sz="4" w:space="0" w:color="000000"/>
              <w:left w:val="single" w:sz="4" w:space="0" w:color="000000"/>
              <w:bottom w:val="nil"/>
              <w:right w:val="single" w:sz="4" w:space="0" w:color="000000"/>
            </w:tcBorders>
          </w:tcPr>
          <w:p w:rsidR="00F46ADD" w:rsidRDefault="00F46ADD" w:rsidP="009205BE">
            <w:pPr>
              <w:spacing w:after="0" w:line="276" w:lineRule="auto"/>
              <w:ind w:left="0" w:right="0" w:firstLine="0"/>
              <w:jc w:val="left"/>
            </w:pPr>
          </w:p>
        </w:tc>
      </w:tr>
      <w:tr w:rsidR="00F46ADD" w:rsidTr="009205BE">
        <w:trPr>
          <w:trHeight w:val="463"/>
        </w:trPr>
        <w:tc>
          <w:tcPr>
            <w:tcW w:w="536" w:type="dxa"/>
            <w:tcBorders>
              <w:top w:val="nil"/>
              <w:left w:val="single" w:sz="4" w:space="0" w:color="000000"/>
              <w:bottom w:val="single" w:sz="4" w:space="0" w:color="000000"/>
              <w:right w:val="single" w:sz="4" w:space="0" w:color="000000"/>
            </w:tcBorders>
          </w:tcPr>
          <w:p w:rsidR="00F46ADD" w:rsidRDefault="00F46ADD" w:rsidP="009205BE">
            <w:pPr>
              <w:spacing w:after="0" w:line="276" w:lineRule="auto"/>
              <w:ind w:left="0" w:right="0" w:firstLine="0"/>
              <w:jc w:val="center"/>
            </w:pPr>
            <w:r>
              <w:rPr>
                <w:sz w:val="20"/>
              </w:rPr>
              <w:t xml:space="preserve"> </w:t>
            </w:r>
          </w:p>
        </w:tc>
        <w:tc>
          <w:tcPr>
            <w:tcW w:w="2580" w:type="dxa"/>
            <w:tcBorders>
              <w:top w:val="nil"/>
              <w:left w:val="single" w:sz="4" w:space="0" w:color="000000"/>
              <w:bottom w:val="single" w:sz="4" w:space="0" w:color="000000"/>
              <w:right w:val="single" w:sz="4" w:space="0" w:color="000000"/>
            </w:tcBorders>
          </w:tcPr>
          <w:p w:rsidR="00F46ADD" w:rsidRDefault="00D219E1" w:rsidP="009205BE">
            <w:pPr>
              <w:spacing w:after="0" w:line="276" w:lineRule="auto"/>
              <w:ind w:left="0" w:right="0" w:firstLine="0"/>
              <w:jc w:val="left"/>
            </w:pPr>
            <w:r>
              <w:rPr>
                <w:b/>
                <w:sz w:val="20"/>
              </w:rPr>
              <w:t>«П</w:t>
            </w:r>
            <w:r w:rsidR="00F46ADD">
              <w:rPr>
                <w:b/>
                <w:sz w:val="20"/>
              </w:rPr>
              <w:t xml:space="preserve">роблемы договорного права» </w:t>
            </w:r>
          </w:p>
        </w:tc>
        <w:tc>
          <w:tcPr>
            <w:tcW w:w="708" w:type="dxa"/>
            <w:tcBorders>
              <w:top w:val="nil"/>
              <w:left w:val="single" w:sz="4" w:space="0" w:color="000000"/>
              <w:bottom w:val="single" w:sz="4" w:space="0" w:color="000000"/>
              <w:right w:val="single" w:sz="4" w:space="0" w:color="000000"/>
            </w:tcBorders>
          </w:tcPr>
          <w:p w:rsidR="00F46ADD" w:rsidRDefault="00F46ADD" w:rsidP="009205BE">
            <w:pPr>
              <w:spacing w:after="0" w:line="276" w:lineRule="auto"/>
              <w:ind w:left="0" w:right="0" w:firstLine="0"/>
              <w:jc w:val="center"/>
            </w:pPr>
            <w:r>
              <w:rPr>
                <w:b/>
                <w:sz w:val="20"/>
              </w:rPr>
              <w:t xml:space="preserve">108 </w:t>
            </w:r>
          </w:p>
        </w:tc>
        <w:tc>
          <w:tcPr>
            <w:tcW w:w="740" w:type="dxa"/>
            <w:tcBorders>
              <w:top w:val="nil"/>
              <w:left w:val="single" w:sz="4" w:space="0" w:color="000000"/>
              <w:bottom w:val="single" w:sz="4" w:space="0" w:color="000000"/>
              <w:right w:val="single" w:sz="4" w:space="0" w:color="000000"/>
            </w:tcBorders>
          </w:tcPr>
          <w:p w:rsidR="00F46ADD" w:rsidRDefault="00D219E1" w:rsidP="009205BE">
            <w:pPr>
              <w:spacing w:after="0" w:line="276" w:lineRule="auto"/>
              <w:ind w:left="0" w:right="0" w:firstLine="0"/>
              <w:jc w:val="center"/>
            </w:pPr>
            <w:r>
              <w:rPr>
                <w:b/>
                <w:sz w:val="20"/>
              </w:rPr>
              <w:t>4</w:t>
            </w:r>
            <w:r w:rsidR="00F46ADD">
              <w:rPr>
                <w:b/>
                <w:sz w:val="20"/>
              </w:rPr>
              <w:t xml:space="preserve"> </w:t>
            </w:r>
          </w:p>
        </w:tc>
        <w:tc>
          <w:tcPr>
            <w:tcW w:w="849" w:type="dxa"/>
            <w:tcBorders>
              <w:top w:val="nil"/>
              <w:left w:val="single" w:sz="4" w:space="0" w:color="000000"/>
              <w:bottom w:val="single" w:sz="4" w:space="0" w:color="000000"/>
              <w:right w:val="single" w:sz="4" w:space="0" w:color="000000"/>
            </w:tcBorders>
          </w:tcPr>
          <w:p w:rsidR="00F46ADD" w:rsidRDefault="00F46ADD" w:rsidP="009205BE">
            <w:pPr>
              <w:spacing w:after="0" w:line="276" w:lineRule="auto"/>
              <w:ind w:left="0" w:right="0" w:firstLine="0"/>
              <w:jc w:val="center"/>
            </w:pPr>
            <w:r>
              <w:rPr>
                <w:b/>
                <w:sz w:val="20"/>
              </w:rPr>
              <w:t xml:space="preserve">4 </w:t>
            </w:r>
          </w:p>
        </w:tc>
        <w:tc>
          <w:tcPr>
            <w:tcW w:w="852" w:type="dxa"/>
            <w:tcBorders>
              <w:top w:val="nil"/>
              <w:left w:val="single" w:sz="4" w:space="0" w:color="000000"/>
              <w:bottom w:val="single" w:sz="4" w:space="0" w:color="000000"/>
              <w:right w:val="single" w:sz="4" w:space="0" w:color="000000"/>
            </w:tcBorders>
          </w:tcPr>
          <w:p w:rsidR="00F46ADD" w:rsidRDefault="00D219E1" w:rsidP="00DA219F">
            <w:pPr>
              <w:spacing w:after="0" w:line="276" w:lineRule="auto"/>
              <w:ind w:left="3" w:right="0" w:firstLine="0"/>
              <w:jc w:val="center"/>
            </w:pPr>
            <w:r>
              <w:rPr>
                <w:b/>
                <w:sz w:val="20"/>
              </w:rPr>
              <w:t>100</w:t>
            </w:r>
          </w:p>
        </w:tc>
        <w:tc>
          <w:tcPr>
            <w:tcW w:w="2723" w:type="dxa"/>
            <w:tcBorders>
              <w:top w:val="nil"/>
              <w:left w:val="single" w:sz="4" w:space="0" w:color="000000"/>
              <w:bottom w:val="single" w:sz="4" w:space="0" w:color="000000"/>
              <w:right w:val="single" w:sz="4" w:space="0" w:color="000000"/>
            </w:tcBorders>
          </w:tcPr>
          <w:p w:rsidR="00F46ADD" w:rsidRDefault="00F46ADD" w:rsidP="009205BE">
            <w:pPr>
              <w:spacing w:after="0" w:line="276" w:lineRule="auto"/>
              <w:ind w:left="0" w:right="0" w:firstLine="0"/>
              <w:jc w:val="center"/>
            </w:pPr>
            <w:r>
              <w:rPr>
                <w:b/>
                <w:sz w:val="20"/>
              </w:rPr>
              <w:t xml:space="preserve"> </w:t>
            </w:r>
          </w:p>
        </w:tc>
      </w:tr>
    </w:tbl>
    <w:p w:rsidR="00F46ADD" w:rsidRDefault="00F46ADD">
      <w:pPr>
        <w:spacing w:after="52" w:line="240" w:lineRule="auto"/>
        <w:ind w:left="178" w:right="0" w:firstLine="0"/>
        <w:jc w:val="left"/>
      </w:pPr>
    </w:p>
    <w:p w:rsidR="000604FB" w:rsidRDefault="007A13F4">
      <w:pPr>
        <w:numPr>
          <w:ilvl w:val="0"/>
          <w:numId w:val="2"/>
        </w:numPr>
        <w:spacing w:after="4"/>
        <w:ind w:hanging="240"/>
        <w:jc w:val="left"/>
      </w:pPr>
      <w:r>
        <w:rPr>
          <w:b/>
        </w:rPr>
        <w:t xml:space="preserve">СТРУКТУРА И СОДЕРЖАНИЕ ТЕОРЕТИЧЕСКОЙ ЧАСТИ ДИСЦИПЛИНЫ  </w:t>
      </w:r>
    </w:p>
    <w:p w:rsidR="000604FB" w:rsidRDefault="007A13F4">
      <w:pPr>
        <w:spacing w:after="40" w:line="240" w:lineRule="auto"/>
        <w:ind w:left="0" w:right="0" w:firstLine="0"/>
        <w:jc w:val="center"/>
      </w:pPr>
      <w:r>
        <w:rPr>
          <w:b/>
        </w:rPr>
        <w:t xml:space="preserve"> </w:t>
      </w:r>
    </w:p>
    <w:p w:rsidR="000604FB" w:rsidRDefault="007A13F4">
      <w:pPr>
        <w:ind w:right="355"/>
      </w:pPr>
      <w:r>
        <w:rPr>
          <w:i/>
        </w:rPr>
        <w:t>Содержание теоретической части дисциплины разбивается на разделы и темы -</w:t>
      </w:r>
      <w:r>
        <w:t xml:space="preserve"> Обязательной единицей является тема. Темы объединяются в разделы. Нумерация тем в каждом разделе начинается заново. </w:t>
      </w:r>
      <w:r>
        <w:rPr>
          <w:i/>
        </w:rPr>
        <w:t xml:space="preserve"> </w:t>
      </w:r>
    </w:p>
    <w:p w:rsidR="000604FB" w:rsidRDefault="007A13F4">
      <w:pPr>
        <w:spacing w:after="53" w:line="240" w:lineRule="auto"/>
        <w:ind w:left="178" w:right="0" w:firstLine="0"/>
        <w:jc w:val="left"/>
      </w:pPr>
      <w:r>
        <w:rPr>
          <w:i/>
        </w:rPr>
        <w:t xml:space="preserve"> </w:t>
      </w:r>
    </w:p>
    <w:p w:rsidR="000604FB" w:rsidRDefault="007A13F4">
      <w:pPr>
        <w:spacing w:after="4" w:line="240" w:lineRule="auto"/>
        <w:jc w:val="left"/>
      </w:pPr>
      <w:r>
        <w:rPr>
          <w:b/>
          <w:i/>
        </w:rPr>
        <w:t xml:space="preserve">Раздел 1. Правовые проблемы общих положений о договоре.  </w:t>
      </w:r>
    </w:p>
    <w:p w:rsidR="000604FB" w:rsidRDefault="007A13F4">
      <w:pPr>
        <w:spacing w:after="47" w:line="240" w:lineRule="auto"/>
        <w:ind w:left="178" w:right="0" w:firstLine="0"/>
        <w:jc w:val="left"/>
      </w:pPr>
      <w:r>
        <w:rPr>
          <w:b/>
          <w:i/>
        </w:rPr>
        <w:t xml:space="preserve"> </w:t>
      </w:r>
    </w:p>
    <w:p w:rsidR="000604FB" w:rsidRDefault="007A13F4">
      <w:pPr>
        <w:spacing w:after="4"/>
        <w:jc w:val="left"/>
      </w:pPr>
      <w:r>
        <w:rPr>
          <w:b/>
        </w:rPr>
        <w:t xml:space="preserve">Тема 1. Понятие и систематизация гражданско-правовых договоров. </w:t>
      </w:r>
    </w:p>
    <w:p w:rsidR="000604FB" w:rsidRDefault="007A13F4">
      <w:pPr>
        <w:ind w:left="163" w:right="356" w:firstLine="600"/>
      </w:pPr>
      <w:r>
        <w:t xml:space="preserve">Договор как основание возникновения обязательства. Правовое регулирование договоров. Место актов судебных инстанций в системе источников договорного права. Действие норм о договорах во времени, в пространстве и по кругу лиц. Толкование норм о договорах и их применение по аналогии. Теория административного договора. Теория процессуального договора. Теория наследственного договора. Понятие и значение систематизации гражданско-правовых договоров, критерии ее формирования. Разграничение частных, групповых, общественных, публичных и государственных интересов в договорных отношениях </w:t>
      </w:r>
    </w:p>
    <w:p w:rsidR="000604FB" w:rsidRDefault="007A13F4">
      <w:pPr>
        <w:spacing w:after="51" w:line="240" w:lineRule="auto"/>
        <w:ind w:left="0" w:right="0" w:firstLine="0"/>
        <w:jc w:val="center"/>
      </w:pPr>
      <w:r>
        <w:rPr>
          <w:sz w:val="19"/>
        </w:rPr>
        <w:t xml:space="preserve"> </w:t>
      </w:r>
    </w:p>
    <w:p w:rsidR="000604FB" w:rsidRDefault="007A13F4">
      <w:pPr>
        <w:spacing w:after="4"/>
        <w:jc w:val="left"/>
      </w:pPr>
      <w:r>
        <w:rPr>
          <w:b/>
        </w:rPr>
        <w:t xml:space="preserve">Тема 2. Заключение гражданско-правового договора и динамика заключенного договора. </w:t>
      </w:r>
    </w:p>
    <w:p w:rsidR="000604FB" w:rsidRDefault="007A13F4">
      <w:pPr>
        <w:ind w:right="357"/>
      </w:pPr>
      <w:r>
        <w:t>Свобода договора: содержание и пределы. Обязательное заключение договора: проблемы правового регулирования. Передача договора как новелла гражданского законодательства. Изменение и расторжение договора: основания, порядок и последствия, проблемы правоприменительной практики. Договорные оговорки, адаптирующие гражданско</w:t>
      </w:r>
      <w:r w:rsidR="00BC2D75">
        <w:t>-</w:t>
      </w:r>
      <w:r>
        <w:t xml:space="preserve">правовой договор к существенному изменению обстоятельств. </w:t>
      </w:r>
    </w:p>
    <w:p w:rsidR="000604FB" w:rsidRDefault="007A13F4">
      <w:pPr>
        <w:spacing w:after="54" w:line="240" w:lineRule="auto"/>
        <w:ind w:left="178" w:right="0" w:firstLine="0"/>
        <w:jc w:val="left"/>
      </w:pPr>
      <w:r>
        <w:t xml:space="preserve"> </w:t>
      </w:r>
    </w:p>
    <w:p w:rsidR="000604FB" w:rsidRDefault="007A13F4">
      <w:pPr>
        <w:spacing w:after="4"/>
        <w:jc w:val="left"/>
      </w:pPr>
      <w:r>
        <w:rPr>
          <w:b/>
          <w:i/>
        </w:rPr>
        <w:t xml:space="preserve">Раздел 2. </w:t>
      </w:r>
      <w:r>
        <w:rPr>
          <w:b/>
        </w:rPr>
        <w:t>Проблемы правового регулирования отдельных видов гражданско</w:t>
      </w:r>
      <w:r w:rsidR="00BC2D75">
        <w:rPr>
          <w:b/>
        </w:rPr>
        <w:t>-</w:t>
      </w:r>
      <w:r>
        <w:rPr>
          <w:b/>
        </w:rPr>
        <w:t xml:space="preserve">правовых договоров. </w:t>
      </w:r>
    </w:p>
    <w:p w:rsidR="000604FB" w:rsidRDefault="007A13F4">
      <w:pPr>
        <w:spacing w:after="54" w:line="240" w:lineRule="auto"/>
        <w:ind w:left="178" w:right="0" w:firstLine="0"/>
        <w:jc w:val="left"/>
      </w:pPr>
      <w:r>
        <w:rPr>
          <w:i/>
        </w:rPr>
        <w:t xml:space="preserve">  </w:t>
      </w:r>
    </w:p>
    <w:p w:rsidR="000604FB" w:rsidRDefault="007A13F4">
      <w:pPr>
        <w:spacing w:after="4"/>
        <w:jc w:val="left"/>
      </w:pPr>
      <w:r>
        <w:rPr>
          <w:b/>
        </w:rPr>
        <w:t xml:space="preserve">Тема 1. Договоры, направленные на передачу имущества. </w:t>
      </w:r>
    </w:p>
    <w:p w:rsidR="000604FB" w:rsidRDefault="007A13F4">
      <w:pPr>
        <w:spacing w:after="41" w:line="240" w:lineRule="auto"/>
        <w:ind w:left="178" w:right="0" w:firstLine="0"/>
        <w:jc w:val="left"/>
      </w:pPr>
      <w:r>
        <w:rPr>
          <w:b/>
          <w:color w:val="FF0000"/>
        </w:rPr>
        <w:t xml:space="preserve"> </w:t>
      </w:r>
    </w:p>
    <w:p w:rsidR="000604FB" w:rsidRDefault="007A13F4">
      <w:pPr>
        <w:ind w:left="163" w:right="355" w:firstLine="600"/>
      </w:pPr>
      <w:r>
        <w:t xml:space="preserve">Общие положения о купле-продаже: понятие, права и обязанности сторон, расчеты по договору, виды купли-продажи. Общие положения о поставке: понятие, существенные условия договора, права и обязанности сторон, виды поставки. Особенности заключения договора поставки. Договор контрактации: понятие и квалифицирующие признаки. Договор энергоснабжения: значение и сфера применения, виды договора, существенные условия, расторжение и изменение условий договора. Применение правил, регулирующих договор энергоснабжения, к иным договорам. Понятие и признаки договора мены. Соотношение понятий «договор мены» и «бартер». Субъектный состав, </w:t>
      </w:r>
      <w:r>
        <w:lastRenderedPageBreak/>
        <w:t xml:space="preserve">существенные условия и форма договора мены. Особенности правового регулирования договора мены. Понятие и правовая природа дарения. Основные элементы договора дарения: субъектный состав, содержание договора, форма договора и ответственность сторон по договору дарения. Отмена дарения. Понятие договора ренты и его правовое регулирование. Стороны в договоре ренты, его содержание и ответственность за его нарушение. Договор постоянной ренты. Договор пожизненной ренты. Пожизненное содержание с иждивением. Общие положения о договоре аренды: понятие, существенные условия договора, срок аренды, форма и государственная регистрация договора аренды. Субъектный состав и объекты аренды. Права и обязанности сторон по договору аренды. Расторжение и изменение договора аренды. Отдельные виды аренды: прокат, аренда транспортных средств. </w:t>
      </w:r>
    </w:p>
    <w:p w:rsidR="000604FB" w:rsidRDefault="007A13F4">
      <w:pPr>
        <w:spacing w:after="53" w:line="240" w:lineRule="auto"/>
        <w:ind w:left="178" w:right="0" w:firstLine="0"/>
        <w:jc w:val="left"/>
      </w:pPr>
      <w:r>
        <w:t xml:space="preserve"> </w:t>
      </w:r>
    </w:p>
    <w:p w:rsidR="000604FB" w:rsidRDefault="007A13F4">
      <w:pPr>
        <w:spacing w:after="4"/>
        <w:jc w:val="left"/>
      </w:pPr>
      <w:r>
        <w:rPr>
          <w:b/>
        </w:rPr>
        <w:t xml:space="preserve">Тема 2. Договоры, направленные на выполнение работ.   </w:t>
      </w:r>
    </w:p>
    <w:p w:rsidR="000604FB" w:rsidRDefault="007A13F4">
      <w:pPr>
        <w:spacing w:after="41" w:line="240" w:lineRule="auto"/>
        <w:ind w:left="178" w:right="0" w:firstLine="0"/>
        <w:jc w:val="left"/>
      </w:pPr>
      <w:r>
        <w:rPr>
          <w:b/>
          <w:color w:val="FF0000"/>
        </w:rPr>
        <w:t xml:space="preserve"> </w:t>
      </w:r>
    </w:p>
    <w:p w:rsidR="000604FB" w:rsidRDefault="007A13F4">
      <w:pPr>
        <w:ind w:left="163" w:right="355" w:firstLine="600"/>
      </w:pPr>
      <w:r>
        <w:t>Общие положения о договоре подряда: понятие и существенные условия договора, распределение рисков между сторонами договора, приемка работ, ответственность за качество выполненных работ, особенности расторжения договора. Строительный подряд: понятие и концепции предмета договора, квалифицирующие признаки и особенности юридического элемента предмета договора, особенности субъектного состава договора. Договоры на выполнение научно-исследовательских, опытно</w:t>
      </w:r>
      <w:r w:rsidR="00BC2D75">
        <w:t>-</w:t>
      </w:r>
      <w:r>
        <w:t>конструкторских и технологических работ: особенности правового регулирования. Договор о развитии застроенной территории: понятие, источники правового регулирования, гражданско</w:t>
      </w:r>
      <w:r w:rsidR="00BC2D75">
        <w:t>-</w:t>
      </w:r>
      <w:r>
        <w:t xml:space="preserve">правовая природа. Договор участия в долевом строительстве: понятие, источники правового регулирования, гражданско-правовая природа. Предмет и квалифицирующие признаки договора участия в долевом строительстве, его административные предпосылки. Место договора участия в долевом строительстве в системах гражданско-правовых договорах по дихотомическому принципу и по направленности результата. </w:t>
      </w:r>
    </w:p>
    <w:p w:rsidR="000604FB" w:rsidRDefault="007A13F4">
      <w:pPr>
        <w:spacing w:after="54" w:line="240" w:lineRule="auto"/>
        <w:ind w:left="777" w:right="0" w:firstLine="0"/>
        <w:jc w:val="left"/>
      </w:pPr>
      <w:r>
        <w:t xml:space="preserve"> </w:t>
      </w:r>
    </w:p>
    <w:p w:rsidR="000604FB" w:rsidRDefault="007A13F4">
      <w:pPr>
        <w:spacing w:after="4"/>
        <w:jc w:val="left"/>
      </w:pPr>
      <w:r>
        <w:rPr>
          <w:b/>
        </w:rPr>
        <w:t xml:space="preserve">Тема 3. Договоры, направленные на оказание услуг. </w:t>
      </w:r>
    </w:p>
    <w:p w:rsidR="000604FB" w:rsidRDefault="007A13F4">
      <w:pPr>
        <w:spacing w:after="40" w:line="240" w:lineRule="auto"/>
        <w:ind w:left="178" w:right="0" w:firstLine="0"/>
        <w:jc w:val="left"/>
      </w:pPr>
      <w:r>
        <w:rPr>
          <w:b/>
        </w:rPr>
        <w:t xml:space="preserve"> </w:t>
      </w:r>
    </w:p>
    <w:p w:rsidR="000604FB" w:rsidRDefault="007A13F4">
      <w:pPr>
        <w:ind w:right="355"/>
      </w:pPr>
      <w:r>
        <w:t xml:space="preserve">Договоры поручения, комиссии, агентского договора. Договоры займа и кредитного договора. Понятие финансирования под уступку денежного требования. Договор доверительного управления имуществом. Понятие коммерческой концессии. Договор управления многоквартирным домом как гражданско-правовой договор: понятие и правовая квалификация. </w:t>
      </w:r>
    </w:p>
    <w:p w:rsidR="000604FB" w:rsidRDefault="007A13F4">
      <w:pPr>
        <w:spacing w:after="54" w:line="240" w:lineRule="auto"/>
        <w:ind w:left="178" w:right="0" w:firstLine="0"/>
        <w:jc w:val="left"/>
      </w:pPr>
      <w:r>
        <w:t xml:space="preserve"> </w:t>
      </w:r>
    </w:p>
    <w:p w:rsidR="000604FB" w:rsidRDefault="007A13F4">
      <w:pPr>
        <w:spacing w:after="4"/>
        <w:jc w:val="left"/>
      </w:pPr>
      <w:r>
        <w:rPr>
          <w:b/>
        </w:rPr>
        <w:t xml:space="preserve">Тема 4. Договоры, направленные на учреждение различных образований (общецелевые договоры). </w:t>
      </w:r>
    </w:p>
    <w:p w:rsidR="000604FB" w:rsidRDefault="007A13F4">
      <w:pPr>
        <w:spacing w:after="41" w:line="240" w:lineRule="auto"/>
        <w:ind w:left="178" w:right="0" w:firstLine="0"/>
        <w:jc w:val="left"/>
      </w:pPr>
      <w:r>
        <w:rPr>
          <w:b/>
        </w:rPr>
        <w:t xml:space="preserve"> </w:t>
      </w:r>
    </w:p>
    <w:p w:rsidR="000604FB" w:rsidRDefault="007A13F4">
      <w:pPr>
        <w:ind w:right="356"/>
      </w:pPr>
      <w:r>
        <w:t xml:space="preserve">Договор простого товарищества. Негласное товарищество как вид простого товарищества. Инвестиционное товарищество как вид простого товарищества. Договоры о создании банковских групп и страховых пулов. Договор о создании акционерного общества и договор об учреждении общества с ограниченной ответственностью как общецелевые договоры. </w:t>
      </w:r>
    </w:p>
    <w:p w:rsidR="000604FB" w:rsidRDefault="007A13F4">
      <w:pPr>
        <w:spacing w:after="53" w:line="240" w:lineRule="auto"/>
        <w:ind w:left="178" w:right="0" w:firstLine="0"/>
        <w:jc w:val="left"/>
      </w:pPr>
      <w:r>
        <w:t xml:space="preserve"> </w:t>
      </w:r>
    </w:p>
    <w:p w:rsidR="000604FB" w:rsidRDefault="007A13F4">
      <w:pPr>
        <w:spacing w:after="4" w:line="240" w:lineRule="auto"/>
        <w:jc w:val="left"/>
      </w:pPr>
      <w:r>
        <w:rPr>
          <w:b/>
          <w:i/>
        </w:rPr>
        <w:t xml:space="preserve">Раздел 3. Защита прав участников договорных отношений. </w:t>
      </w:r>
    </w:p>
    <w:p w:rsidR="000604FB" w:rsidRDefault="007A13F4">
      <w:pPr>
        <w:spacing w:after="47" w:line="240" w:lineRule="auto"/>
        <w:ind w:left="178" w:right="0" w:firstLine="0"/>
        <w:jc w:val="left"/>
      </w:pPr>
      <w:r>
        <w:rPr>
          <w:b/>
          <w:i/>
        </w:rPr>
        <w:t xml:space="preserve"> </w:t>
      </w:r>
    </w:p>
    <w:p w:rsidR="000604FB" w:rsidRDefault="007A13F4">
      <w:pPr>
        <w:spacing w:after="4"/>
        <w:jc w:val="left"/>
      </w:pPr>
      <w:r>
        <w:rPr>
          <w:b/>
        </w:rPr>
        <w:lastRenderedPageBreak/>
        <w:t xml:space="preserve">Тема 1.  Обеспечение исполнения договорных обязательств. </w:t>
      </w:r>
    </w:p>
    <w:p w:rsidR="000604FB" w:rsidRDefault="007A13F4">
      <w:pPr>
        <w:spacing w:after="41" w:line="240" w:lineRule="auto"/>
        <w:ind w:left="178" w:right="0" w:firstLine="0"/>
        <w:jc w:val="left"/>
      </w:pPr>
      <w:r>
        <w:rPr>
          <w:b/>
        </w:rPr>
        <w:t xml:space="preserve"> </w:t>
      </w:r>
    </w:p>
    <w:p w:rsidR="000604FB" w:rsidRDefault="007A13F4">
      <w:pPr>
        <w:ind w:right="355"/>
      </w:pPr>
      <w:r>
        <w:t xml:space="preserve">Понятие и виды (способы) обеспечения исполнения договорных обязательств. Понятие неустойки, ее виды. Задаток: доказательственная, обеспечительная (штрафная) и платежная функции задатка. Соотношение задатка и аванса. Обязательства, которые не могут обеспечиваться задатком. Поручительство: понятие, основания возникновения, объем обязательств поручителя, механизм реализации обеспечительной функции. Договор поручительства: понятие, субъектный состав, форма договора, последствия исполнения обязательства поручителем. Залог: понятие, источники и особенности правового регулировании. Теории правовой природы залога. Основания возникновения залога. Государственная регистрация и учет залога. Старшинство залогов. Порядок реализации заложенного имущества при обращении на него взыскания в судебном и во внесудебном порядке. Удержание имущества должника: понятие и основании возникновения. Удержание как мера оперативного воздействия. Общегражданское и предпринимательское право удержания: соотношение. Независимая гарантия: понятие и форма, передача прав, прекращение. </w:t>
      </w:r>
    </w:p>
    <w:p w:rsidR="000604FB" w:rsidRDefault="007A13F4">
      <w:pPr>
        <w:spacing w:after="53" w:line="240" w:lineRule="auto"/>
        <w:ind w:left="178" w:right="0" w:firstLine="0"/>
        <w:jc w:val="left"/>
      </w:pPr>
      <w:r>
        <w:t xml:space="preserve"> </w:t>
      </w:r>
    </w:p>
    <w:p w:rsidR="000604FB" w:rsidRDefault="007A13F4">
      <w:pPr>
        <w:spacing w:after="4"/>
        <w:jc w:val="left"/>
      </w:pPr>
      <w:r>
        <w:rPr>
          <w:b/>
        </w:rPr>
        <w:t xml:space="preserve">Тема 2.  Злоупотребление свободой договора и недействительность договора. </w:t>
      </w:r>
    </w:p>
    <w:p w:rsidR="000604FB" w:rsidRDefault="007A13F4">
      <w:pPr>
        <w:spacing w:after="41" w:line="240" w:lineRule="auto"/>
        <w:ind w:left="178" w:right="0" w:firstLine="0"/>
        <w:jc w:val="left"/>
      </w:pPr>
      <w:r>
        <w:rPr>
          <w:b/>
        </w:rPr>
        <w:t xml:space="preserve"> </w:t>
      </w:r>
    </w:p>
    <w:p w:rsidR="000604FB" w:rsidRDefault="007A13F4">
      <w:pPr>
        <w:ind w:right="356"/>
      </w:pPr>
      <w:r>
        <w:t xml:space="preserve">Оспоримые и ничтожные сделки: понятие и соотношение. Основания недействительности договора. Недействительность договора, нарушающего требования закона или иного правового акта. Недействительность договора, совершенного с целью, противной основам правопорядка и нравственности. Недействительность договора юридического лица, совершенного в противоречии с целями его деятельности. Недействительность договора, совершенного без необходимого в силу закона согласия третьего лица, органа юридического лица или государственного органа либо органа местного самоуправления. </w:t>
      </w:r>
    </w:p>
    <w:p w:rsidR="000604FB" w:rsidRDefault="007A13F4">
      <w:pPr>
        <w:ind w:right="356"/>
      </w:pPr>
      <w:r>
        <w:t xml:space="preserve">Последствия недействительности договоров (по различным основаниям). Последствия заключения договора в отношении имущества, распоряжение которым запрещено или ограничено. Правовые позиции высших судебных инстанций по вопросам недействительности договоров. Злоупотребление свободой договора: сущность, типы и формы, правовые последствия. Общие злоупотребления при заключении договора: мнимые, притворные, кабальные сделки; уклонение от заключения публичного договора; включение в договор присоединения несправедливых условий. Злоупотребление свободой договора в отношениях с потребителями: включение в договор условий, ущемляющих права и законные интересы потребителей; навязывание потребителю дополнительных товаров (работ, услуг). </w:t>
      </w:r>
    </w:p>
    <w:p w:rsidR="000604FB" w:rsidRDefault="007A13F4">
      <w:pPr>
        <w:spacing w:after="54" w:line="240" w:lineRule="auto"/>
        <w:ind w:left="178" w:right="0" w:firstLine="0"/>
        <w:jc w:val="left"/>
      </w:pPr>
      <w:r>
        <w:t xml:space="preserve"> </w:t>
      </w:r>
    </w:p>
    <w:p w:rsidR="000604FB" w:rsidRDefault="007A13F4">
      <w:pPr>
        <w:spacing w:after="4"/>
        <w:ind w:left="456"/>
        <w:jc w:val="left"/>
      </w:pPr>
      <w:r>
        <w:rPr>
          <w:b/>
        </w:rPr>
        <w:t xml:space="preserve">4. СТРУКТУРА И СОДЕРЖАНИЕ ПРАКТИЧЕСКОЙ ЧАСТИ ДИСЦИПЛИНЫ </w:t>
      </w:r>
    </w:p>
    <w:p w:rsidR="000604FB" w:rsidRDefault="00BC2D75" w:rsidP="00BC2D75">
      <w:pPr>
        <w:jc w:val="center"/>
      </w:pPr>
      <w:r w:rsidRPr="00A61E76">
        <w:rPr>
          <w:b/>
          <w:szCs w:val="26"/>
        </w:rPr>
        <w:t>Задани</w:t>
      </w:r>
      <w:r>
        <w:rPr>
          <w:b/>
          <w:szCs w:val="26"/>
        </w:rPr>
        <w:t>я для практических занятий, в том числе</w:t>
      </w:r>
      <w:r w:rsidRPr="00A61E76">
        <w:rPr>
          <w:b/>
          <w:szCs w:val="26"/>
        </w:rPr>
        <w:t xml:space="preserve"> в форме практической подготовки</w:t>
      </w:r>
      <w:r w:rsidR="007A13F4">
        <w:rPr>
          <w:b/>
        </w:rPr>
        <w:t xml:space="preserve"> </w:t>
      </w:r>
    </w:p>
    <w:p w:rsidR="000604FB" w:rsidRDefault="007A13F4">
      <w:pPr>
        <w:spacing w:after="0"/>
        <w:ind w:left="113"/>
        <w:jc w:val="center"/>
      </w:pPr>
      <w:r>
        <w:rPr>
          <w:b/>
        </w:rPr>
        <w:t xml:space="preserve">Практические занятия  </w:t>
      </w:r>
    </w:p>
    <w:p w:rsidR="000604FB" w:rsidRDefault="007A13F4">
      <w:pPr>
        <w:spacing w:after="49" w:line="240" w:lineRule="auto"/>
        <w:ind w:left="0" w:right="0" w:firstLine="0"/>
        <w:jc w:val="center"/>
      </w:pPr>
      <w:r>
        <w:rPr>
          <w:b/>
        </w:rPr>
        <w:t xml:space="preserve"> </w:t>
      </w:r>
    </w:p>
    <w:p w:rsidR="000604FB" w:rsidRDefault="007A13F4">
      <w:pPr>
        <w:spacing w:after="0"/>
        <w:ind w:left="113"/>
        <w:jc w:val="center"/>
      </w:pPr>
      <w:r>
        <w:rPr>
          <w:b/>
        </w:rPr>
        <w:t xml:space="preserve">Раздел 1. Правовые проблемы общих положений о договоре </w:t>
      </w:r>
    </w:p>
    <w:p w:rsidR="000604FB" w:rsidRDefault="007A13F4">
      <w:pPr>
        <w:spacing w:after="4"/>
        <w:jc w:val="left"/>
      </w:pPr>
      <w:r>
        <w:rPr>
          <w:b/>
        </w:rPr>
        <w:t xml:space="preserve">Тема 2. Заключение гражданско-правового договора и динамика заключенного договора. </w:t>
      </w:r>
    </w:p>
    <w:p w:rsidR="000604FB" w:rsidRDefault="007A13F4">
      <w:pPr>
        <w:spacing w:after="4"/>
        <w:jc w:val="left"/>
      </w:pPr>
      <w:r>
        <w:rPr>
          <w:b/>
          <w:i/>
        </w:rPr>
        <w:t xml:space="preserve">Занятие 1. </w:t>
      </w:r>
      <w:r>
        <w:rPr>
          <w:b/>
        </w:rPr>
        <w:t>Заключение гражданско-правового договора и динамика заключенного договора</w:t>
      </w:r>
      <w:r>
        <w:rPr>
          <w:b/>
          <w:i/>
        </w:rPr>
        <w:t xml:space="preserve">   </w:t>
      </w:r>
    </w:p>
    <w:p w:rsidR="000604FB" w:rsidRDefault="007A13F4">
      <w:pPr>
        <w:numPr>
          <w:ilvl w:val="0"/>
          <w:numId w:val="3"/>
        </w:numPr>
        <w:ind w:hanging="355"/>
      </w:pPr>
      <w:r>
        <w:lastRenderedPageBreak/>
        <w:t xml:space="preserve">Момент заключения договора. </w:t>
      </w:r>
    </w:p>
    <w:p w:rsidR="000604FB" w:rsidRDefault="007A13F4">
      <w:pPr>
        <w:numPr>
          <w:ilvl w:val="0"/>
          <w:numId w:val="3"/>
        </w:numPr>
        <w:ind w:hanging="355"/>
      </w:pPr>
      <w:r>
        <w:t xml:space="preserve">Государственная регистрация договора. </w:t>
      </w:r>
    </w:p>
    <w:p w:rsidR="000604FB" w:rsidRDefault="007A13F4">
      <w:pPr>
        <w:numPr>
          <w:ilvl w:val="0"/>
          <w:numId w:val="3"/>
        </w:numPr>
        <w:ind w:hanging="355"/>
      </w:pPr>
      <w:r>
        <w:t xml:space="preserve">Преддоговорные споры. </w:t>
      </w:r>
    </w:p>
    <w:p w:rsidR="000604FB" w:rsidRDefault="007A13F4">
      <w:pPr>
        <w:spacing w:after="0"/>
        <w:ind w:left="113" w:right="345"/>
        <w:jc w:val="center"/>
      </w:pPr>
      <w:r>
        <w:rPr>
          <w:b/>
        </w:rPr>
        <w:t>Раздел 2. Проблемы правового регулирования отдельных видов гражданско</w:t>
      </w:r>
      <w:r w:rsidR="00BC2D75">
        <w:rPr>
          <w:b/>
        </w:rPr>
        <w:t>-</w:t>
      </w:r>
      <w:r>
        <w:rPr>
          <w:b/>
        </w:rPr>
        <w:t xml:space="preserve">правовых договоров </w:t>
      </w:r>
    </w:p>
    <w:p w:rsidR="000604FB" w:rsidRDefault="007A13F4">
      <w:pPr>
        <w:spacing w:after="4"/>
        <w:jc w:val="left"/>
      </w:pPr>
      <w:r>
        <w:rPr>
          <w:b/>
        </w:rPr>
        <w:t xml:space="preserve">Тема 1. Договоры, направленные на передачу имущества.  </w:t>
      </w:r>
    </w:p>
    <w:p w:rsidR="000604FB" w:rsidRDefault="007A13F4">
      <w:pPr>
        <w:spacing w:after="4"/>
        <w:jc w:val="left"/>
      </w:pPr>
      <w:r>
        <w:rPr>
          <w:b/>
          <w:i/>
        </w:rPr>
        <w:t xml:space="preserve">Занятие 1. </w:t>
      </w:r>
      <w:r>
        <w:rPr>
          <w:b/>
        </w:rPr>
        <w:t>Договоры, направленные на передачу имущества</w:t>
      </w:r>
      <w:r>
        <w:rPr>
          <w:b/>
          <w:i/>
        </w:rPr>
        <w:t xml:space="preserve">  </w:t>
      </w:r>
    </w:p>
    <w:p w:rsidR="000604FB" w:rsidRDefault="007A13F4">
      <w:pPr>
        <w:numPr>
          <w:ilvl w:val="0"/>
          <w:numId w:val="4"/>
        </w:numPr>
        <w:ind w:hanging="360"/>
      </w:pPr>
      <w:r>
        <w:t xml:space="preserve">Договор купли-продажи недвижимости. </w:t>
      </w:r>
    </w:p>
    <w:p w:rsidR="000604FB" w:rsidRDefault="007A13F4">
      <w:pPr>
        <w:numPr>
          <w:ilvl w:val="0"/>
          <w:numId w:val="4"/>
        </w:numPr>
        <w:ind w:hanging="360"/>
      </w:pPr>
      <w:r>
        <w:t xml:space="preserve">Договор купли-продажи предприятия. </w:t>
      </w:r>
    </w:p>
    <w:p w:rsidR="000604FB" w:rsidRDefault="007A13F4">
      <w:pPr>
        <w:numPr>
          <w:ilvl w:val="0"/>
          <w:numId w:val="4"/>
        </w:numPr>
        <w:ind w:hanging="360"/>
      </w:pPr>
      <w:r>
        <w:t xml:space="preserve">Особенности договора дарения. </w:t>
      </w:r>
    </w:p>
    <w:p w:rsidR="000604FB" w:rsidRDefault="007A13F4">
      <w:pPr>
        <w:numPr>
          <w:ilvl w:val="0"/>
          <w:numId w:val="4"/>
        </w:numPr>
        <w:ind w:hanging="360"/>
      </w:pPr>
      <w:r>
        <w:t xml:space="preserve">Договор финансовой аренды (лизинга). </w:t>
      </w:r>
    </w:p>
    <w:p w:rsidR="000604FB" w:rsidRDefault="007A13F4">
      <w:pPr>
        <w:spacing w:after="53" w:line="240" w:lineRule="auto"/>
        <w:ind w:left="897" w:right="0" w:firstLine="0"/>
        <w:jc w:val="left"/>
      </w:pPr>
      <w:r>
        <w:t xml:space="preserve"> </w:t>
      </w:r>
    </w:p>
    <w:p w:rsidR="000604FB" w:rsidRDefault="007A13F4">
      <w:pPr>
        <w:spacing w:after="4"/>
        <w:jc w:val="left"/>
      </w:pPr>
      <w:r>
        <w:rPr>
          <w:b/>
        </w:rPr>
        <w:t xml:space="preserve">Тема 2. Договоры, направленные на выполнение работ. </w:t>
      </w:r>
    </w:p>
    <w:p w:rsidR="000604FB" w:rsidRDefault="007A13F4">
      <w:pPr>
        <w:spacing w:after="4"/>
        <w:jc w:val="left"/>
      </w:pPr>
      <w:r>
        <w:rPr>
          <w:b/>
          <w:i/>
        </w:rPr>
        <w:t xml:space="preserve">Занятие 1. </w:t>
      </w:r>
      <w:r>
        <w:rPr>
          <w:b/>
        </w:rPr>
        <w:t>Договоры, направленные на выполнение работ</w:t>
      </w:r>
      <w:r>
        <w:rPr>
          <w:b/>
          <w:i/>
        </w:rPr>
        <w:t xml:space="preserve">  </w:t>
      </w:r>
    </w:p>
    <w:p w:rsidR="000604FB" w:rsidRDefault="007A13F4">
      <w:pPr>
        <w:numPr>
          <w:ilvl w:val="0"/>
          <w:numId w:val="5"/>
        </w:numPr>
        <w:ind w:hanging="360"/>
      </w:pPr>
      <w:r>
        <w:t xml:space="preserve">Договор подряда: виды. </w:t>
      </w:r>
    </w:p>
    <w:p w:rsidR="000604FB" w:rsidRDefault="007A13F4">
      <w:pPr>
        <w:numPr>
          <w:ilvl w:val="0"/>
          <w:numId w:val="5"/>
        </w:numPr>
        <w:ind w:hanging="360"/>
      </w:pPr>
      <w:r>
        <w:t xml:space="preserve">Договор строительного подряда: субъектный состав, ответственность сторон. </w:t>
      </w:r>
    </w:p>
    <w:p w:rsidR="000604FB" w:rsidRDefault="007A13F4">
      <w:pPr>
        <w:spacing w:after="0" w:line="240" w:lineRule="auto"/>
        <w:ind w:left="178" w:right="0" w:firstLine="0"/>
        <w:jc w:val="left"/>
      </w:pPr>
      <w:r>
        <w:rPr>
          <w:b/>
          <w:i/>
        </w:rPr>
        <w:t xml:space="preserve"> </w:t>
      </w:r>
    </w:p>
    <w:p w:rsidR="000604FB" w:rsidRDefault="007A13F4">
      <w:pPr>
        <w:spacing w:after="49" w:line="240" w:lineRule="auto"/>
        <w:ind w:left="178" w:right="0" w:firstLine="0"/>
        <w:jc w:val="left"/>
      </w:pPr>
      <w:r>
        <w:rPr>
          <w:b/>
          <w:i/>
        </w:rPr>
        <w:t xml:space="preserve"> </w:t>
      </w:r>
    </w:p>
    <w:p w:rsidR="000604FB" w:rsidRDefault="007A13F4">
      <w:pPr>
        <w:spacing w:after="4"/>
        <w:ind w:left="163" w:right="1284" w:firstLine="1478"/>
        <w:jc w:val="left"/>
      </w:pPr>
      <w:r>
        <w:rPr>
          <w:b/>
        </w:rPr>
        <w:t xml:space="preserve">Раздел 3. Защита прав участников договорных отношений Тема 2. Злоупотребление свободой договора и недействительность договора. </w:t>
      </w:r>
    </w:p>
    <w:p w:rsidR="000604FB" w:rsidRDefault="007A13F4">
      <w:pPr>
        <w:spacing w:after="4"/>
        <w:jc w:val="left"/>
      </w:pPr>
      <w:r>
        <w:rPr>
          <w:b/>
          <w:i/>
        </w:rPr>
        <w:t xml:space="preserve">Занятие 1. </w:t>
      </w:r>
      <w:r>
        <w:rPr>
          <w:b/>
        </w:rPr>
        <w:t>Злоупотребление свободой договора и недействительность договора</w:t>
      </w:r>
      <w:r>
        <w:rPr>
          <w:b/>
          <w:i/>
          <w:color w:val="FF0000"/>
        </w:rPr>
        <w:t xml:space="preserve"> </w:t>
      </w:r>
      <w:r>
        <w:rPr>
          <w:b/>
          <w:i/>
        </w:rPr>
        <w:t xml:space="preserve"> </w:t>
      </w:r>
    </w:p>
    <w:p w:rsidR="000604FB" w:rsidRDefault="007A13F4">
      <w:pPr>
        <w:numPr>
          <w:ilvl w:val="0"/>
          <w:numId w:val="6"/>
        </w:numPr>
        <w:ind w:hanging="360"/>
      </w:pPr>
      <w:r>
        <w:t xml:space="preserve">Соотношение оспоримых и ничтожных сделок. </w:t>
      </w:r>
    </w:p>
    <w:p w:rsidR="000604FB" w:rsidRDefault="007A13F4">
      <w:pPr>
        <w:numPr>
          <w:ilvl w:val="0"/>
          <w:numId w:val="6"/>
        </w:numPr>
        <w:ind w:hanging="360"/>
      </w:pPr>
      <w:r>
        <w:t xml:space="preserve">Мнимые, притворные, кабальные сделки. </w:t>
      </w:r>
    </w:p>
    <w:p w:rsidR="000604FB" w:rsidRDefault="007A13F4">
      <w:pPr>
        <w:numPr>
          <w:ilvl w:val="0"/>
          <w:numId w:val="6"/>
        </w:numPr>
        <w:ind w:hanging="360"/>
      </w:pPr>
      <w:r>
        <w:t xml:space="preserve">Уклонение от заключения публичного договора. </w:t>
      </w:r>
    </w:p>
    <w:p w:rsidR="000604FB" w:rsidRDefault="007A13F4">
      <w:pPr>
        <w:spacing w:after="54" w:line="240" w:lineRule="auto"/>
        <w:ind w:left="897" w:right="0" w:firstLine="0"/>
        <w:jc w:val="left"/>
      </w:pPr>
      <w:r>
        <w:t xml:space="preserve"> </w:t>
      </w:r>
    </w:p>
    <w:p w:rsidR="000604FB" w:rsidRDefault="007A13F4">
      <w:pPr>
        <w:spacing w:after="0"/>
        <w:ind w:left="113"/>
        <w:jc w:val="center"/>
      </w:pPr>
      <w:r>
        <w:rPr>
          <w:b/>
        </w:rPr>
        <w:t xml:space="preserve">5. МЕТОДИЧЕСКИЕ УКАЗАНИЯ ПО ОСВОЕНИЮ ДИСЦИПЛИНЫ </w:t>
      </w:r>
    </w:p>
    <w:p w:rsidR="000604FB" w:rsidRDefault="007A13F4">
      <w:pPr>
        <w:spacing w:after="41" w:line="240" w:lineRule="auto"/>
        <w:ind w:left="0" w:right="0" w:firstLine="0"/>
        <w:jc w:val="center"/>
      </w:pPr>
      <w:r>
        <w:rPr>
          <w:b/>
        </w:rPr>
        <w:t xml:space="preserve"> </w:t>
      </w:r>
    </w:p>
    <w:p w:rsidR="000604FB" w:rsidRDefault="007A13F4">
      <w:pPr>
        <w:ind w:left="163" w:right="242" w:firstLine="566"/>
      </w:pPr>
      <w:r>
        <w:t xml:space="preserve">Материал дисциплины изучается в ходе лекционных и практических занятий, а также в процессе самостоятельной работы обучаемых, которая предполагает освоение теоретического материала (учебников, учебных пособий, монографий, статей по юридической тематике, опубликованных в газетах и журналах), изучение правовых документов, материалов судебно-арбитражной практики в ходе подготовки к семинарским занятиям, подготовку научных сообщений. </w:t>
      </w:r>
    </w:p>
    <w:p w:rsidR="000604FB" w:rsidRDefault="007A13F4">
      <w:pPr>
        <w:ind w:left="163" w:right="356" w:firstLine="566"/>
      </w:pPr>
      <w:r>
        <w:t xml:space="preserve">Система изучения учебной дисциплины складывается из разнообразных форм усвоения магистрантами учебного материала. По общему замыслу на лекциях магистранты должны уяснить сущность и содержание изучаемой темы дисциплины, ее взаимосвязь с другими отраслями права. На практических занятиях полученные на лекциях знания должны быть углублены на основе изучения теоретических вопросов темы во взаимосвязи с практической деятельностью различных государственных служб и органов. </w:t>
      </w:r>
    </w:p>
    <w:p w:rsidR="000604FB" w:rsidRDefault="007A13F4">
      <w:pPr>
        <w:ind w:left="163" w:right="355" w:firstLine="566"/>
      </w:pPr>
      <w:r>
        <w:t xml:space="preserve">В процессе практических занятий магистранты решают казусы, разбираются в ситуациях, возникающих в судебной и арбитражной практике, составляют правовые документы. Основное внимание при этом должно быть уделено изучению действующего законодательства и практике его применения. Задачи, предлагаемые магистрантам, должны решаться с обязательной письменной мотивировкой, со ссылками на нормы ТК </w:t>
      </w:r>
      <w:r>
        <w:lastRenderedPageBreak/>
        <w:t xml:space="preserve">РФ, иных федеральных законов РФ, Указов Президента РФ и иных нормативно-правовых актов. </w:t>
      </w:r>
    </w:p>
    <w:p w:rsidR="000604FB" w:rsidRDefault="007A13F4">
      <w:pPr>
        <w:ind w:left="163" w:right="356" w:firstLine="708"/>
      </w:pPr>
      <w:r>
        <w:t xml:space="preserve">Детальное изучение отдельных проблем учебной дисциплины достигается путем индивидуальной (самостоятельной) работы магистрантов, а также консультаций у преподавателя. Этот вид занятий предполагает подготовку рефератов, докладов, кратких обобщений судебной, арбитражной практики.  </w:t>
      </w:r>
    </w:p>
    <w:p w:rsidR="000604FB" w:rsidRDefault="007A13F4">
      <w:pPr>
        <w:ind w:left="163" w:right="356" w:firstLine="708"/>
      </w:pPr>
      <w:r>
        <w:t xml:space="preserve">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 </w:t>
      </w:r>
    </w:p>
    <w:p w:rsidR="000604FB" w:rsidRDefault="007A13F4">
      <w:pPr>
        <w:ind w:left="163" w:right="360" w:firstLine="708"/>
      </w:pPr>
      <w:r>
        <w:t xml:space="preserve">В разделе, отражающем структуру и содержание теоретической части дисциплины рабочей программы магистранты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0604FB" w:rsidRDefault="007A13F4">
      <w:pPr>
        <w:ind w:left="163" w:right="360" w:firstLine="708"/>
      </w:pPr>
      <w:r>
        <w:t xml:space="preserve">Одним из ведущих видов учебных занятий является лекция. Лекции, используемые в учебном процессе, могут быть нескольких видов: вводные, тематические, обзорные, проблемные, игровые. </w:t>
      </w:r>
    </w:p>
    <w:p w:rsidR="000604FB" w:rsidRDefault="007A13F4">
      <w:pPr>
        <w:ind w:left="163" w:right="357" w:firstLine="708"/>
      </w:pPr>
      <w:r>
        <w:t xml:space="preserve">Вводная лекция знакомит магистрантов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магистрантов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 </w:t>
      </w:r>
    </w:p>
    <w:p w:rsidR="000604FB" w:rsidRDefault="007A13F4">
      <w:pPr>
        <w:ind w:left="163" w:right="362" w:firstLine="708"/>
      </w:pPr>
      <w: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0604FB" w:rsidRDefault="007A13F4">
      <w:pPr>
        <w:ind w:left="163" w:right="358" w:firstLine="708"/>
      </w:pPr>
      <w:r>
        <w:t xml:space="preserve">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магистрантов на изучение нового материала, определить наиболее сложные вопросы, требующие более тщательной проработки. </w:t>
      </w:r>
    </w:p>
    <w:p w:rsidR="000604FB" w:rsidRDefault="007A13F4">
      <w:pPr>
        <w:ind w:left="163" w:right="356" w:firstLine="708"/>
      </w:pPr>
      <w:r>
        <w:t xml:space="preserve">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 </w:t>
      </w:r>
    </w:p>
    <w:p w:rsidR="000604FB" w:rsidRDefault="007A13F4">
      <w:pPr>
        <w:ind w:left="163" w:right="355" w:firstLine="708"/>
      </w:pPr>
      <w:r>
        <w:t xml:space="preserve">В соответствии с требованиями ФГОС ВПО по данному направлению подготовки реализация </w:t>
      </w:r>
      <w:proofErr w:type="spellStart"/>
      <w:r>
        <w:t>компетентностного</w:t>
      </w:r>
      <w:proofErr w:type="spellEnd"/>
      <w:r>
        <w:t xml:space="preserve"> подхода предусматривает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ООП. В учебном процессе они должны составлять не менее 20 процентов аудиторных занятий. Объем часов, отводимых на интерактивные формы </w:t>
      </w:r>
      <w:r>
        <w:lastRenderedPageBreak/>
        <w:t xml:space="preserve">обучения, предусмотрен учебным планом и отражен в тематическом плане рабочей программы дисциплины. </w:t>
      </w:r>
    </w:p>
    <w:p w:rsidR="000604FB" w:rsidRDefault="007A13F4">
      <w:pPr>
        <w:ind w:left="163" w:right="363" w:firstLine="708"/>
      </w:pPr>
      <w: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rsidR="000604FB" w:rsidRDefault="007A13F4">
      <w:pPr>
        <w:ind w:left="163" w:right="357" w:firstLine="708"/>
      </w:pPr>
      <w: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магистрантов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rsidR="000604FB" w:rsidRDefault="007A13F4">
      <w:pPr>
        <w:ind w:left="163" w:right="357" w:firstLine="708"/>
      </w:pPr>
      <w:r>
        <w:t xml:space="preserve">К числу используемых при освоении дисциплины относятся: круглые столы, портфолио, проблемные лекции, проблемные ситуации, кейс-задачи, деловые игры, ролевые игры. </w:t>
      </w:r>
    </w:p>
    <w:p w:rsidR="000604FB" w:rsidRDefault="007A13F4">
      <w:pPr>
        <w:ind w:left="163" w:right="356" w:firstLine="708"/>
      </w:pPr>
      <w:r>
        <w:t xml:space="preserve">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rsidR="000604FB" w:rsidRDefault="007A13F4">
      <w:pPr>
        <w:ind w:left="163" w:right="358" w:firstLine="708"/>
      </w:pPr>
      <w:r>
        <w:t xml:space="preserve"> 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 </w:t>
      </w:r>
    </w:p>
    <w:p w:rsidR="000604FB" w:rsidRDefault="007A13F4">
      <w:pPr>
        <w:ind w:left="163" w:right="363" w:firstLine="708"/>
      </w:pPr>
      <w:r>
        <w:t xml:space="preserve">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 </w:t>
      </w:r>
    </w:p>
    <w:p w:rsidR="000604FB" w:rsidRDefault="007A13F4">
      <w:pPr>
        <w:ind w:right="357"/>
      </w:pPr>
      <w:r>
        <w:t xml:space="preserve">Кейс-задачи- 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 эффективных способов </w:t>
      </w:r>
      <w:proofErr w:type="gramStart"/>
      <w:r>
        <w:t>обучения  навыкам</w:t>
      </w:r>
      <w:proofErr w:type="gramEnd"/>
      <w:r>
        <w:t xml:space="preserve"> решения типичных проблем. Отличительной особенностью метода </w:t>
      </w:r>
      <w:proofErr w:type="spellStart"/>
      <w:r>
        <w:t>case-study</w:t>
      </w:r>
      <w:proofErr w:type="spellEnd"/>
      <w:r>
        <w:t xml:space="preserve"> является создание проблемной ситуации на основе фактов из реальной жизни.  </w:t>
      </w:r>
    </w:p>
    <w:p w:rsidR="000604FB" w:rsidRDefault="007A13F4">
      <w:pPr>
        <w:ind w:left="163" w:right="356" w:firstLine="708"/>
      </w:pPr>
      <w: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Творческие. Очень важны творческие навыки. Коммуникативные – умение вести дискуссию, убеждать окружающих, </w:t>
      </w:r>
      <w:r>
        <w:lastRenderedPageBreak/>
        <w:t xml:space="preserve">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  </w:t>
      </w:r>
    </w:p>
    <w:p w:rsidR="000604FB" w:rsidRDefault="007A13F4">
      <w:pPr>
        <w:ind w:left="163" w:right="357" w:firstLine="708"/>
      </w:pPr>
      <w:r>
        <w:t xml:space="preserve">Основой и </w:t>
      </w:r>
      <w:proofErr w:type="spellStart"/>
      <w:r>
        <w:t>фактологическим</w:t>
      </w:r>
      <w:proofErr w:type="spellEnd"/>
      <w:r>
        <w:t xml:space="preserve"> материалом для проведения занятия служат нормативные акты, научные публикации и учебные пособия. Кейс должен удовле</w:t>
      </w:r>
      <w:r w:rsidR="00440829">
        <w:t xml:space="preserve">творять следующим требованиям: </w:t>
      </w:r>
      <w:r>
        <w:t xml:space="preserve">соответствовать четко поставленной цели </w:t>
      </w:r>
      <w:proofErr w:type="gramStart"/>
      <w:r>
        <w:t xml:space="preserve">создания;   </w:t>
      </w:r>
      <w:proofErr w:type="gramEnd"/>
      <w:r>
        <w:t xml:space="preserve">иметь соответствующий уровень трудности;  иллюстрировать несколько аспектов;   быть актуальным на сегодняшний день;   иллюстрировать типичные ситуации;   развивать аналитическое мышление;   провоцировать дискуссию. </w:t>
      </w:r>
    </w:p>
    <w:p w:rsidR="000604FB" w:rsidRDefault="007A13F4">
      <w:pPr>
        <w:ind w:left="163" w:right="360" w:firstLine="708"/>
      </w:pPr>
      <w:r>
        <w:t xml:space="preserve">Проблемная лекция - на этой лекции новое знание вводится через неоднозначность, дискуссионность вопроса, задачи или ситуации. При этом процесс познания магистрантов в сотрудничестве и диалоге с преподавателем приближается к исследовательской деятельности. Содержание проблемы раскрывается путем организации поиска ее решения или суммирования и анализа.  </w:t>
      </w:r>
    </w:p>
    <w:p w:rsidR="000604FB" w:rsidRDefault="007A13F4">
      <w:pPr>
        <w:ind w:left="163" w:right="361" w:firstLine="708"/>
      </w:pPr>
      <w:r>
        <w:t xml:space="preserve">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 </w:t>
      </w:r>
    </w:p>
    <w:p w:rsidR="000604FB" w:rsidRDefault="007A13F4">
      <w:pPr>
        <w:ind w:left="163" w:right="355" w:firstLine="708"/>
      </w:pPr>
      <w: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w:t>
      </w:r>
      <w:proofErr w:type="spellStart"/>
      <w:r>
        <w:t>пропонентов</w:t>
      </w:r>
      <w:proofErr w:type="spellEnd"/>
      <w:r>
        <w:t xml:space="preserve">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 </w:t>
      </w:r>
    </w:p>
    <w:p w:rsidR="000604FB" w:rsidRDefault="007A13F4">
      <w:pPr>
        <w:ind w:left="163" w:right="355" w:firstLine="708"/>
      </w:pPr>
      <w:r>
        <w:t xml:space="preserve">Метод портфолио (итал. </w:t>
      </w:r>
      <w:proofErr w:type="spellStart"/>
      <w:r>
        <w:t>portfolio</w:t>
      </w:r>
      <w:proofErr w:type="spellEnd"/>
      <w:r>
        <w:t xml:space="preserve">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 Портфолио как подборка наиболее значимых работ и отзывов на них. В век информационных технологий и электронной коммуникации настоятельно рекомендуется, чтобы магистранты развивали онлайн-портфолио (электронное). Магистрантам предлагается поработать в библиотеке и создать портфолио наиболее значимых научных трудов по заданной теме. </w:t>
      </w:r>
    </w:p>
    <w:p w:rsidR="000604FB" w:rsidRDefault="007A13F4">
      <w:pPr>
        <w:ind w:left="163" w:right="360" w:firstLine="708"/>
      </w:pPr>
      <w:r>
        <w:t xml:space="preserve">Проблемная ситуация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w:t>
      </w:r>
    </w:p>
    <w:p w:rsidR="000604FB" w:rsidRDefault="007A13F4">
      <w:pPr>
        <w:ind w:left="163" w:right="356" w:firstLine="708"/>
      </w:pPr>
      <w:r>
        <w:t xml:space="preserve">Тренинг -  вид учебной подготовки,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 </w:t>
      </w:r>
    </w:p>
    <w:p w:rsidR="000604FB" w:rsidRDefault="007A13F4">
      <w:pPr>
        <w:ind w:right="362"/>
      </w:pPr>
      <w:r>
        <w:lastRenderedPageBreak/>
        <w:t xml:space="preserve">Ролевая игра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 </w:t>
      </w:r>
    </w:p>
    <w:p w:rsidR="000604FB" w:rsidRDefault="007A13F4">
      <w:pPr>
        <w:ind w:left="163" w:right="356" w:firstLine="708"/>
      </w:pPr>
      <w:r>
        <w:t xml:space="preserve">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0604FB" w:rsidRDefault="007A13F4">
      <w:pPr>
        <w:ind w:left="163" w:right="364" w:firstLine="708"/>
      </w:pPr>
      <w:r>
        <w:t xml:space="preserve">Одной из наиболее эффективной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магистрантов. </w:t>
      </w:r>
    </w:p>
    <w:p w:rsidR="000604FB" w:rsidRDefault="007A13F4">
      <w:pPr>
        <w:ind w:left="163" w:right="358" w:firstLine="708"/>
      </w:pPr>
      <w:r>
        <w:t xml:space="preserve">Форма практического занятия представляет собой синтез аудиторной и внеаудиторной работы. Магистранты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магистранта в качестве основного докладчика по отдельному вопросу в рамках индивидуального творческого занятия (реферата, эссе). Участие в дискуссии, диспуте позволяет развивать мировоззрение, творческое мышление и повышение уровня знаний. </w:t>
      </w:r>
    </w:p>
    <w:p w:rsidR="000604FB" w:rsidRDefault="007A13F4">
      <w:pPr>
        <w:ind w:left="163" w:right="356" w:firstLine="708"/>
      </w:pPr>
      <w:r>
        <w:t xml:space="preserve">Для самопроверки качества усвоения учебного материала предусмотрен ряд задач и тестовых заданий. Магистранты самостоятельно могут решать их, тем самым, готовясь промежуточному (тематическому) и итоговому тестированию. </w:t>
      </w:r>
    </w:p>
    <w:p w:rsidR="000604FB" w:rsidRDefault="007A13F4">
      <w:pPr>
        <w:ind w:left="163" w:right="361" w:firstLine="708"/>
      </w:pPr>
      <w:r>
        <w:t xml:space="preserve">Если возникают сложности с восприятием учебного материала,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 </w:t>
      </w:r>
    </w:p>
    <w:p w:rsidR="000604FB" w:rsidRDefault="007A13F4">
      <w:pPr>
        <w:ind w:left="163" w:right="360" w:firstLine="708"/>
      </w:pPr>
      <w:r>
        <w:t>Реферат (от лат</w:t>
      </w:r>
      <w:proofErr w:type="gramStart"/>
      <w:r>
        <w:t xml:space="preserve">. </w:t>
      </w:r>
      <w:proofErr w:type="spellStart"/>
      <w:r>
        <w:t>refer</w:t>
      </w:r>
      <w:proofErr w:type="gramEnd"/>
      <w:r>
        <w:t>о</w:t>
      </w:r>
      <w:proofErr w:type="spellEnd"/>
      <w:r>
        <w:t xml:space="preserve"> — докладываю, сообщаю)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магистрантом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0604FB" w:rsidRDefault="007A13F4">
      <w:pPr>
        <w:ind w:left="896"/>
      </w:pPr>
      <w:r>
        <w:t xml:space="preserve">Целями написания реферата являются: </w:t>
      </w:r>
    </w:p>
    <w:p w:rsidR="000604FB" w:rsidRDefault="007A13F4">
      <w:pPr>
        <w:numPr>
          <w:ilvl w:val="0"/>
          <w:numId w:val="7"/>
        </w:numPr>
        <w:ind w:firstLine="708"/>
      </w:pPr>
      <w:proofErr w:type="gramStart"/>
      <w:r>
        <w:t>развитие</w:t>
      </w:r>
      <w:proofErr w:type="gramEnd"/>
      <w:r>
        <w:t xml:space="preserve"> навыков поиска актуальных проблем современного законодательства; </w:t>
      </w:r>
    </w:p>
    <w:p w:rsidR="000604FB" w:rsidRDefault="007A13F4">
      <w:pPr>
        <w:numPr>
          <w:ilvl w:val="0"/>
          <w:numId w:val="7"/>
        </w:numPr>
        <w:ind w:firstLine="708"/>
      </w:pPr>
      <w:proofErr w:type="gramStart"/>
      <w:r>
        <w:t>развитие</w:t>
      </w:r>
      <w:proofErr w:type="gramEnd"/>
      <w:r>
        <w:t xml:space="preserve"> навыков краткого изложения материала с выделением лишь самых существенных моментов, необходимых для раскрытия сути проблемы; </w:t>
      </w:r>
    </w:p>
    <w:p w:rsidR="000604FB" w:rsidRDefault="007A13F4">
      <w:pPr>
        <w:numPr>
          <w:ilvl w:val="0"/>
          <w:numId w:val="7"/>
        </w:numPr>
        <w:ind w:firstLine="708"/>
      </w:pPr>
      <w:proofErr w:type="gramStart"/>
      <w:r>
        <w:t>развитие</w:t>
      </w:r>
      <w:proofErr w:type="gramEnd"/>
      <w:r>
        <w:t xml:space="preserve"> навыков анализа изученного материала и формулирования собственных выводов по выбранному вопросу в письменной форме, научным, грамотным языком. </w:t>
      </w:r>
    </w:p>
    <w:p w:rsidR="000604FB" w:rsidRDefault="007A13F4">
      <w:pPr>
        <w:ind w:left="896"/>
      </w:pPr>
      <w:r>
        <w:t xml:space="preserve">Задачами написания реферата являются:  </w:t>
      </w:r>
    </w:p>
    <w:p w:rsidR="000604FB" w:rsidRDefault="007A13F4">
      <w:pPr>
        <w:numPr>
          <w:ilvl w:val="0"/>
          <w:numId w:val="7"/>
        </w:numPr>
        <w:ind w:firstLine="708"/>
      </w:pPr>
      <w:proofErr w:type="gramStart"/>
      <w:r>
        <w:t>научить</w:t>
      </w:r>
      <w:proofErr w:type="gramEnd"/>
      <w:r>
        <w:t xml:space="preserve"> максимально верно передать мнения авторов, на основе работ которых магистрант пишет свой реферат; </w:t>
      </w:r>
    </w:p>
    <w:p w:rsidR="000604FB" w:rsidRDefault="007A13F4">
      <w:pPr>
        <w:numPr>
          <w:ilvl w:val="0"/>
          <w:numId w:val="7"/>
        </w:numPr>
        <w:ind w:firstLine="708"/>
      </w:pPr>
      <w:proofErr w:type="gramStart"/>
      <w:r>
        <w:lastRenderedPageBreak/>
        <w:t>научить</w:t>
      </w:r>
      <w:proofErr w:type="gramEnd"/>
      <w:r>
        <w:t xml:space="preserve"> грамотно излагать свою позицию по анализируемой в реферате проблеме; - подготовить к дальнейшему участию в научно – практических конференциях, семинарах и конкурсах; </w:t>
      </w:r>
    </w:p>
    <w:p w:rsidR="000604FB" w:rsidRDefault="007A13F4">
      <w:pPr>
        <w:numPr>
          <w:ilvl w:val="0"/>
          <w:numId w:val="7"/>
        </w:numPr>
        <w:ind w:firstLine="708"/>
      </w:pPr>
      <w:proofErr w:type="gramStart"/>
      <w:r>
        <w:t>помочь</w:t>
      </w:r>
      <w:proofErr w:type="gramEnd"/>
      <w:r>
        <w:t xml:space="preserve">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 </w:t>
      </w:r>
    </w:p>
    <w:p w:rsidR="000604FB" w:rsidRDefault="007A13F4">
      <w:pPr>
        <w:numPr>
          <w:ilvl w:val="0"/>
          <w:numId w:val="7"/>
        </w:numPr>
        <w:ind w:firstLine="708"/>
      </w:pPr>
      <w:proofErr w:type="gramStart"/>
      <w:r>
        <w:t>уяснить</w:t>
      </w:r>
      <w:proofErr w:type="gramEnd"/>
      <w:r>
        <w:t xml:space="preserve"> для себя и изложить причины своего согласия (несогласия) с мнением того или иного автора по данной проблеме. </w:t>
      </w:r>
    </w:p>
    <w:p w:rsidR="000604FB" w:rsidRDefault="007A13F4">
      <w:pPr>
        <w:ind w:left="896"/>
      </w:pPr>
      <w:r>
        <w:t xml:space="preserve">Общие требования к презентации:  </w:t>
      </w:r>
    </w:p>
    <w:p w:rsidR="000604FB" w:rsidRDefault="007A13F4">
      <w:pPr>
        <w:numPr>
          <w:ilvl w:val="0"/>
          <w:numId w:val="8"/>
        </w:numPr>
        <w:ind w:firstLine="708"/>
      </w:pPr>
      <w:proofErr w:type="gramStart"/>
      <w:r>
        <w:t>презентация</w:t>
      </w:r>
      <w:proofErr w:type="gramEnd"/>
      <w:r>
        <w:t xml:space="preserve"> не должна быть меньше 10 слайдов;  </w:t>
      </w:r>
    </w:p>
    <w:p w:rsidR="000604FB" w:rsidRDefault="007A13F4">
      <w:pPr>
        <w:numPr>
          <w:ilvl w:val="0"/>
          <w:numId w:val="8"/>
        </w:numPr>
        <w:ind w:firstLine="708"/>
      </w:pPr>
      <w:proofErr w:type="gramStart"/>
      <w:r>
        <w:t>первый</w:t>
      </w:r>
      <w:proofErr w:type="gramEnd"/>
      <w:r>
        <w:t xml:space="preserve"> лист – это титульный лист, на котором обязательно должны быть представлены: название проекта; фамилия, имя, отчество автора; </w:t>
      </w:r>
    </w:p>
    <w:p w:rsidR="000604FB" w:rsidRDefault="007A13F4">
      <w:pPr>
        <w:numPr>
          <w:ilvl w:val="0"/>
          <w:numId w:val="8"/>
        </w:numPr>
        <w:ind w:firstLine="708"/>
      </w:pPr>
      <w:proofErr w:type="gramStart"/>
      <w:r>
        <w:t>следующим</w:t>
      </w:r>
      <w:proofErr w:type="gramEnd"/>
      <w:r>
        <w:t xml:space="preserve">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0604FB" w:rsidRDefault="007A13F4">
      <w:pPr>
        <w:numPr>
          <w:ilvl w:val="0"/>
          <w:numId w:val="8"/>
        </w:numPr>
        <w:ind w:firstLine="708"/>
      </w:pPr>
      <w:proofErr w:type="gramStart"/>
      <w:r>
        <w:t>дизайн</w:t>
      </w:r>
      <w:proofErr w:type="gramEnd"/>
      <w:r>
        <w:t xml:space="preserve">-эргономические требования: сочетаемость цветов, ограниченное количество объектов на слайде, цвет текста;  </w:t>
      </w:r>
    </w:p>
    <w:p w:rsidR="000604FB" w:rsidRDefault="007A13F4">
      <w:pPr>
        <w:numPr>
          <w:ilvl w:val="0"/>
          <w:numId w:val="8"/>
        </w:numPr>
        <w:spacing w:after="50" w:line="240" w:lineRule="auto"/>
        <w:ind w:firstLine="708"/>
      </w:pPr>
      <w:proofErr w:type="gramStart"/>
      <w:r>
        <w:t>последними</w:t>
      </w:r>
      <w:proofErr w:type="gramEnd"/>
      <w:r>
        <w:t xml:space="preserve"> слайдами презентации должны быть глоссарий и список литературы. </w:t>
      </w:r>
    </w:p>
    <w:p w:rsidR="000604FB" w:rsidRDefault="007A13F4">
      <w:pPr>
        <w:ind w:left="163" w:firstLine="708"/>
      </w:pPr>
      <w: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0604FB" w:rsidRDefault="007A13F4">
      <w:pPr>
        <w:ind w:left="163" w:right="359" w:firstLine="566"/>
      </w:pPr>
      <w:r>
        <w:t xml:space="preserve">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 </w:t>
      </w:r>
    </w:p>
    <w:p w:rsidR="000604FB" w:rsidRDefault="007A13F4">
      <w:pPr>
        <w:spacing w:after="51" w:line="240" w:lineRule="auto"/>
        <w:ind w:left="178" w:right="0" w:firstLine="0"/>
        <w:jc w:val="left"/>
      </w:pPr>
      <w:r>
        <w:rPr>
          <w:sz w:val="28"/>
        </w:rPr>
        <w:t xml:space="preserve"> </w:t>
      </w:r>
    </w:p>
    <w:p w:rsidR="000604FB" w:rsidRDefault="007A13F4">
      <w:pPr>
        <w:spacing w:after="4"/>
        <w:jc w:val="left"/>
      </w:pPr>
      <w:r>
        <w:rPr>
          <w:b/>
        </w:rPr>
        <w:t xml:space="preserve">6. УЧЕБНО-МЕТОДИЧЕСКОЕ ОБЕСПЕЧЕНИЕ САМОСТОЯТЕЛЬНОЙ РАБОТЫ </w:t>
      </w:r>
    </w:p>
    <w:p w:rsidR="000604FB" w:rsidRDefault="007A13F4">
      <w:pPr>
        <w:spacing w:after="0"/>
        <w:ind w:left="113"/>
        <w:jc w:val="center"/>
      </w:pPr>
      <w:r>
        <w:rPr>
          <w:b/>
        </w:rPr>
        <w:t xml:space="preserve">ОБУЧАЮЩИХСЯ </w:t>
      </w:r>
    </w:p>
    <w:p w:rsidR="000604FB" w:rsidRDefault="007A13F4">
      <w:pPr>
        <w:spacing w:after="41" w:line="240" w:lineRule="auto"/>
        <w:ind w:left="0" w:right="0" w:firstLine="0"/>
        <w:jc w:val="center"/>
      </w:pPr>
      <w:r>
        <w:rPr>
          <w:b/>
        </w:rPr>
        <w:t xml:space="preserve"> </w:t>
      </w:r>
    </w:p>
    <w:p w:rsidR="000604FB" w:rsidRDefault="007A13F4">
      <w:pPr>
        <w:ind w:left="163" w:right="359" w:firstLine="708"/>
      </w:pPr>
      <w:r>
        <w:t xml:space="preserve">Самостоятельная работа магистрантов очной формы обучения предполагает подготовку теоретического материала для опроса на семинарских занятиях и вопросов для самостоятельного изучения, решение домашних задач, тестов, написание рефератов (докладов), темы которых представлены ниже. </w:t>
      </w:r>
    </w:p>
    <w:p w:rsidR="000604FB" w:rsidRDefault="007A13F4">
      <w:pPr>
        <w:ind w:left="163" w:right="358" w:firstLine="708"/>
      </w:pPr>
      <w:r>
        <w:t xml:space="preserve">Самостоятельная работа магистрантов проводится в виде самостоятельной подготовки во внеурочное время путем работы с рекомендуемой литературой, нормативными актами, периодикой.  </w:t>
      </w:r>
    </w:p>
    <w:p w:rsidR="000604FB" w:rsidRDefault="007A13F4">
      <w:pPr>
        <w:ind w:left="163" w:right="355" w:firstLine="708"/>
      </w:pPr>
      <w:r>
        <w:t>В процессе самостоятельного изучения отдельных тем учебной дисциплины магистранты обязаны конспектировать в рабочих тетрадях основополагающие нормативно</w:t>
      </w:r>
      <w:r w:rsidR="00B956C0">
        <w:t>-</w:t>
      </w:r>
      <w:r>
        <w:t xml:space="preserve">правовые акты, а также вести словарь специальных терминов, который поможет успешно овладеть новой терминологией и практикой ее употребления в профессиональной лексике. </w:t>
      </w:r>
    </w:p>
    <w:p w:rsidR="009205BE" w:rsidRPr="009205BE" w:rsidRDefault="007A13F4" w:rsidP="009205BE">
      <w:pPr>
        <w:spacing w:line="240" w:lineRule="auto"/>
        <w:ind w:left="0" w:right="355" w:firstLine="0"/>
        <w:jc w:val="right"/>
      </w:pPr>
      <w:r>
        <w:lastRenderedPageBreak/>
        <w:t xml:space="preserve"> </w:t>
      </w:r>
    </w:p>
    <w:p w:rsidR="009205BE" w:rsidRPr="00DA4C93" w:rsidRDefault="009205BE" w:rsidP="009205BE">
      <w:pPr>
        <w:widowControl w:val="0"/>
        <w:overflowPunct w:val="0"/>
        <w:autoSpaceDE w:val="0"/>
        <w:autoSpaceDN w:val="0"/>
        <w:adjustRightInd w:val="0"/>
        <w:spacing w:after="0" w:line="240" w:lineRule="auto"/>
        <w:jc w:val="right"/>
        <w:rPr>
          <w:szCs w:val="24"/>
        </w:rPr>
      </w:pPr>
      <w:r w:rsidRPr="00DA4C93">
        <w:rPr>
          <w:szCs w:val="24"/>
        </w:rPr>
        <w:t>Таблица 4</w:t>
      </w:r>
    </w:p>
    <w:p w:rsidR="009205BE" w:rsidRPr="00DA4C93" w:rsidRDefault="009205BE" w:rsidP="009205BE">
      <w:pPr>
        <w:spacing w:after="0" w:line="240" w:lineRule="auto"/>
        <w:jc w:val="center"/>
        <w:rPr>
          <w:b/>
          <w:caps/>
          <w:szCs w:val="24"/>
        </w:rPr>
      </w:pPr>
      <w:r w:rsidRPr="00DA4C93">
        <w:rPr>
          <w:b/>
          <w:szCs w:val="24"/>
        </w:rPr>
        <w:t xml:space="preserve">План-график выполнения самостоятельной работы </w:t>
      </w:r>
    </w:p>
    <w:p w:rsidR="009205BE" w:rsidRPr="00DA4C93" w:rsidRDefault="009205BE" w:rsidP="009205BE">
      <w:pPr>
        <w:spacing w:after="0" w:line="240" w:lineRule="auto"/>
        <w:jc w:val="center"/>
        <w:rPr>
          <w:b/>
          <w:caps/>
          <w:szCs w:val="24"/>
        </w:rPr>
      </w:pPr>
      <w:proofErr w:type="gramStart"/>
      <w:r>
        <w:rPr>
          <w:b/>
          <w:szCs w:val="24"/>
        </w:rPr>
        <w:t>для</w:t>
      </w:r>
      <w:proofErr w:type="gramEnd"/>
      <w:r>
        <w:rPr>
          <w:b/>
          <w:szCs w:val="24"/>
        </w:rPr>
        <w:t xml:space="preserve"> магистрантов</w:t>
      </w:r>
      <w:r w:rsidR="000E615F">
        <w:rPr>
          <w:b/>
          <w:szCs w:val="24"/>
        </w:rPr>
        <w:t xml:space="preserve"> </w:t>
      </w:r>
      <w:r w:rsidR="0048137E">
        <w:rPr>
          <w:b/>
          <w:szCs w:val="24"/>
        </w:rPr>
        <w:t>заочной</w:t>
      </w:r>
      <w:r w:rsidRPr="00DA4C93">
        <w:rPr>
          <w:b/>
          <w:szCs w:val="24"/>
        </w:rPr>
        <w:t xml:space="preserve"> форм</w:t>
      </w:r>
      <w:r>
        <w:rPr>
          <w:b/>
          <w:szCs w:val="24"/>
        </w:rPr>
        <w:t>ы</w:t>
      </w:r>
      <w:r w:rsidRPr="00DA4C93">
        <w:rPr>
          <w:b/>
          <w:szCs w:val="24"/>
        </w:rPr>
        <w:t xml:space="preserve"> обучения</w:t>
      </w:r>
    </w:p>
    <w:tbl>
      <w:tblPr>
        <w:tblW w:w="83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7"/>
        <w:gridCol w:w="1275"/>
        <w:gridCol w:w="3090"/>
        <w:gridCol w:w="1275"/>
      </w:tblGrid>
      <w:tr w:rsidR="000E615F" w:rsidRPr="00AB61FF" w:rsidTr="000E615F">
        <w:trPr>
          <w:cantSplit/>
          <w:trHeight w:val="338"/>
        </w:trPr>
        <w:tc>
          <w:tcPr>
            <w:tcW w:w="567" w:type="dxa"/>
            <w:vMerge w:val="restart"/>
            <w:vAlign w:val="center"/>
          </w:tcPr>
          <w:p w:rsidR="000E615F" w:rsidRPr="00AB61FF" w:rsidRDefault="000E615F" w:rsidP="009205BE">
            <w:pPr>
              <w:spacing w:after="0" w:line="240" w:lineRule="auto"/>
              <w:jc w:val="center"/>
              <w:rPr>
                <w:b/>
                <w:sz w:val="20"/>
                <w:szCs w:val="20"/>
              </w:rPr>
            </w:pPr>
            <w:r w:rsidRPr="00AB61FF">
              <w:rPr>
                <w:b/>
                <w:sz w:val="20"/>
                <w:szCs w:val="20"/>
              </w:rPr>
              <w:t>№</w:t>
            </w:r>
          </w:p>
          <w:p w:rsidR="000E615F" w:rsidRPr="00AB61FF" w:rsidRDefault="000E615F" w:rsidP="009205BE">
            <w:pPr>
              <w:spacing w:after="0" w:line="240" w:lineRule="auto"/>
              <w:jc w:val="center"/>
              <w:rPr>
                <w:b/>
                <w:sz w:val="20"/>
                <w:szCs w:val="20"/>
              </w:rPr>
            </w:pPr>
            <w:proofErr w:type="gramStart"/>
            <w:r w:rsidRPr="00AB61FF">
              <w:rPr>
                <w:b/>
                <w:sz w:val="20"/>
                <w:szCs w:val="20"/>
              </w:rPr>
              <w:t>п</w:t>
            </w:r>
            <w:proofErr w:type="gramEnd"/>
            <w:r w:rsidRPr="00AB61FF">
              <w:rPr>
                <w:b/>
                <w:sz w:val="20"/>
                <w:szCs w:val="20"/>
              </w:rPr>
              <w:t>/п</w:t>
            </w:r>
          </w:p>
        </w:tc>
        <w:tc>
          <w:tcPr>
            <w:tcW w:w="2127" w:type="dxa"/>
            <w:vMerge w:val="restart"/>
            <w:vAlign w:val="center"/>
          </w:tcPr>
          <w:p w:rsidR="000E615F" w:rsidRPr="00AB61FF" w:rsidRDefault="000E615F" w:rsidP="009205BE">
            <w:pPr>
              <w:spacing w:after="0" w:line="240" w:lineRule="auto"/>
              <w:jc w:val="center"/>
              <w:rPr>
                <w:b/>
                <w:sz w:val="20"/>
                <w:szCs w:val="20"/>
              </w:rPr>
            </w:pPr>
            <w:r w:rsidRPr="00AB61FF">
              <w:rPr>
                <w:b/>
                <w:sz w:val="20"/>
                <w:szCs w:val="20"/>
              </w:rPr>
              <w:t>Учебно-образовательные модули</w:t>
            </w:r>
            <w:r>
              <w:rPr>
                <w:b/>
                <w:sz w:val="20"/>
                <w:szCs w:val="20"/>
              </w:rPr>
              <w:t xml:space="preserve"> </w:t>
            </w:r>
            <w:r w:rsidRPr="00AB61FF">
              <w:rPr>
                <w:b/>
                <w:sz w:val="20"/>
                <w:szCs w:val="20"/>
              </w:rPr>
              <w:t>дисциплины</w:t>
            </w:r>
          </w:p>
        </w:tc>
        <w:tc>
          <w:tcPr>
            <w:tcW w:w="1275" w:type="dxa"/>
            <w:vMerge w:val="restart"/>
            <w:vAlign w:val="center"/>
          </w:tcPr>
          <w:p w:rsidR="000E615F" w:rsidRPr="00AB61FF" w:rsidRDefault="000E615F" w:rsidP="009205BE">
            <w:pPr>
              <w:spacing w:after="0" w:line="240" w:lineRule="auto"/>
              <w:ind w:right="-108"/>
              <w:jc w:val="center"/>
              <w:rPr>
                <w:b/>
                <w:sz w:val="20"/>
                <w:szCs w:val="20"/>
              </w:rPr>
            </w:pPr>
            <w:proofErr w:type="spellStart"/>
            <w:proofErr w:type="gramStart"/>
            <w:r w:rsidRPr="00AB61FF">
              <w:rPr>
                <w:b/>
                <w:sz w:val="20"/>
                <w:szCs w:val="20"/>
              </w:rPr>
              <w:t>Трудо</w:t>
            </w:r>
            <w:proofErr w:type="spellEnd"/>
            <w:r w:rsidRPr="00AB61FF">
              <w:rPr>
                <w:b/>
                <w:sz w:val="20"/>
                <w:szCs w:val="20"/>
              </w:rPr>
              <w:t>-емкость</w:t>
            </w:r>
            <w:proofErr w:type="gramEnd"/>
          </w:p>
          <w:p w:rsidR="000E615F" w:rsidRPr="00AB61FF" w:rsidRDefault="000E615F" w:rsidP="009205BE">
            <w:pPr>
              <w:spacing w:after="0" w:line="240" w:lineRule="auto"/>
              <w:ind w:right="-108"/>
              <w:jc w:val="center"/>
              <w:rPr>
                <w:b/>
                <w:sz w:val="20"/>
                <w:szCs w:val="20"/>
              </w:rPr>
            </w:pPr>
            <w:r w:rsidRPr="00AB61FF">
              <w:rPr>
                <w:b/>
                <w:sz w:val="20"/>
                <w:szCs w:val="20"/>
              </w:rPr>
              <w:t>СРС,</w:t>
            </w:r>
          </w:p>
          <w:p w:rsidR="000E615F" w:rsidRPr="00AB61FF" w:rsidRDefault="000E615F" w:rsidP="009205BE">
            <w:pPr>
              <w:spacing w:after="0" w:line="240" w:lineRule="auto"/>
              <w:ind w:right="-108"/>
              <w:jc w:val="center"/>
              <w:rPr>
                <w:b/>
                <w:sz w:val="20"/>
                <w:szCs w:val="20"/>
              </w:rPr>
            </w:pPr>
            <w:proofErr w:type="gramStart"/>
            <w:r w:rsidRPr="00AB61FF">
              <w:rPr>
                <w:b/>
                <w:sz w:val="20"/>
                <w:szCs w:val="20"/>
              </w:rPr>
              <w:t>часы</w:t>
            </w:r>
            <w:proofErr w:type="gramEnd"/>
          </w:p>
        </w:tc>
        <w:tc>
          <w:tcPr>
            <w:tcW w:w="3090" w:type="dxa"/>
            <w:vMerge w:val="restart"/>
            <w:vAlign w:val="center"/>
          </w:tcPr>
          <w:p w:rsidR="000E615F" w:rsidRDefault="000E615F" w:rsidP="009205BE">
            <w:pPr>
              <w:spacing w:after="0" w:line="240" w:lineRule="auto"/>
              <w:jc w:val="center"/>
              <w:rPr>
                <w:b/>
                <w:sz w:val="20"/>
                <w:szCs w:val="20"/>
              </w:rPr>
            </w:pPr>
            <w:r w:rsidRPr="00AB61FF">
              <w:rPr>
                <w:b/>
                <w:sz w:val="20"/>
                <w:szCs w:val="20"/>
              </w:rPr>
              <w:t xml:space="preserve">Виды самостоятельной работы </w:t>
            </w:r>
            <w:r>
              <w:rPr>
                <w:b/>
                <w:sz w:val="20"/>
                <w:szCs w:val="20"/>
              </w:rPr>
              <w:t>магистрантов</w:t>
            </w:r>
          </w:p>
          <w:p w:rsidR="000E615F" w:rsidRPr="007242AB" w:rsidRDefault="000E615F" w:rsidP="009205BE">
            <w:pPr>
              <w:spacing w:after="0" w:line="240" w:lineRule="auto"/>
              <w:jc w:val="center"/>
              <w:rPr>
                <w:i/>
                <w:sz w:val="20"/>
                <w:szCs w:val="20"/>
              </w:rPr>
            </w:pPr>
          </w:p>
        </w:tc>
        <w:tc>
          <w:tcPr>
            <w:tcW w:w="1275" w:type="dxa"/>
          </w:tcPr>
          <w:p w:rsidR="000E615F" w:rsidRPr="00AB61FF" w:rsidRDefault="000E615F" w:rsidP="009205BE">
            <w:pPr>
              <w:spacing w:after="0" w:line="240" w:lineRule="auto"/>
              <w:jc w:val="center"/>
              <w:rPr>
                <w:b/>
                <w:sz w:val="20"/>
                <w:szCs w:val="20"/>
              </w:rPr>
            </w:pPr>
            <w:r>
              <w:rPr>
                <w:b/>
                <w:sz w:val="20"/>
                <w:szCs w:val="20"/>
              </w:rPr>
              <w:t>ЧАСЫ</w:t>
            </w:r>
          </w:p>
        </w:tc>
      </w:tr>
      <w:tr w:rsidR="000E615F" w:rsidRPr="00AB61FF" w:rsidTr="000E615F">
        <w:trPr>
          <w:cantSplit/>
          <w:trHeight w:val="1122"/>
        </w:trPr>
        <w:tc>
          <w:tcPr>
            <w:tcW w:w="567" w:type="dxa"/>
            <w:vMerge/>
            <w:vAlign w:val="center"/>
          </w:tcPr>
          <w:p w:rsidR="000E615F" w:rsidRPr="00AB61FF" w:rsidRDefault="000E615F" w:rsidP="009205BE">
            <w:pPr>
              <w:spacing w:after="0" w:line="240" w:lineRule="auto"/>
              <w:jc w:val="center"/>
              <w:rPr>
                <w:b/>
                <w:sz w:val="20"/>
                <w:szCs w:val="20"/>
              </w:rPr>
            </w:pPr>
          </w:p>
        </w:tc>
        <w:tc>
          <w:tcPr>
            <w:tcW w:w="2127" w:type="dxa"/>
            <w:vMerge/>
            <w:vAlign w:val="center"/>
          </w:tcPr>
          <w:p w:rsidR="000E615F" w:rsidRPr="00AB61FF" w:rsidRDefault="000E615F" w:rsidP="009205BE">
            <w:pPr>
              <w:spacing w:after="0" w:line="240" w:lineRule="auto"/>
              <w:jc w:val="center"/>
              <w:rPr>
                <w:b/>
                <w:sz w:val="20"/>
                <w:szCs w:val="20"/>
              </w:rPr>
            </w:pPr>
          </w:p>
        </w:tc>
        <w:tc>
          <w:tcPr>
            <w:tcW w:w="1275" w:type="dxa"/>
            <w:vMerge/>
            <w:vAlign w:val="center"/>
          </w:tcPr>
          <w:p w:rsidR="000E615F" w:rsidRPr="00AB61FF" w:rsidRDefault="000E615F" w:rsidP="009205BE">
            <w:pPr>
              <w:spacing w:after="0" w:line="240" w:lineRule="auto"/>
              <w:ind w:right="-108"/>
              <w:jc w:val="center"/>
              <w:rPr>
                <w:b/>
                <w:sz w:val="20"/>
                <w:szCs w:val="20"/>
              </w:rPr>
            </w:pPr>
          </w:p>
        </w:tc>
        <w:tc>
          <w:tcPr>
            <w:tcW w:w="3090" w:type="dxa"/>
            <w:vMerge/>
            <w:vAlign w:val="center"/>
          </w:tcPr>
          <w:p w:rsidR="000E615F" w:rsidRPr="00AB61FF" w:rsidRDefault="000E615F" w:rsidP="009205BE">
            <w:pPr>
              <w:spacing w:after="0" w:line="240" w:lineRule="auto"/>
              <w:jc w:val="center"/>
              <w:rPr>
                <w:b/>
                <w:sz w:val="20"/>
                <w:szCs w:val="20"/>
              </w:rPr>
            </w:pPr>
          </w:p>
        </w:tc>
        <w:tc>
          <w:tcPr>
            <w:tcW w:w="1275" w:type="dxa"/>
          </w:tcPr>
          <w:p w:rsidR="000E615F" w:rsidRPr="00AB61FF" w:rsidRDefault="000E615F" w:rsidP="009205BE">
            <w:pPr>
              <w:spacing w:after="0" w:line="240" w:lineRule="auto"/>
              <w:jc w:val="center"/>
              <w:rPr>
                <w:b/>
                <w:sz w:val="20"/>
                <w:szCs w:val="20"/>
              </w:rPr>
            </w:pPr>
            <w:proofErr w:type="gramStart"/>
            <w:r w:rsidRPr="00AB61FF">
              <w:rPr>
                <w:b/>
                <w:sz w:val="20"/>
                <w:szCs w:val="20"/>
              </w:rPr>
              <w:t>для</w:t>
            </w:r>
            <w:proofErr w:type="gramEnd"/>
            <w:r w:rsidRPr="00AB61FF">
              <w:rPr>
                <w:b/>
                <w:sz w:val="20"/>
                <w:szCs w:val="20"/>
              </w:rPr>
              <w:t xml:space="preserve"> </w:t>
            </w:r>
            <w:r>
              <w:rPr>
                <w:b/>
                <w:sz w:val="20"/>
                <w:szCs w:val="20"/>
              </w:rPr>
              <w:t>магистрантов</w:t>
            </w:r>
            <w:r w:rsidRPr="00AB61FF">
              <w:rPr>
                <w:b/>
                <w:sz w:val="20"/>
                <w:szCs w:val="20"/>
              </w:rPr>
              <w:t xml:space="preserve"> </w:t>
            </w:r>
            <w:r>
              <w:rPr>
                <w:b/>
                <w:sz w:val="20"/>
                <w:szCs w:val="20"/>
              </w:rPr>
              <w:t>за</w:t>
            </w:r>
            <w:r w:rsidRPr="00AB61FF">
              <w:rPr>
                <w:b/>
                <w:sz w:val="20"/>
                <w:szCs w:val="20"/>
              </w:rPr>
              <w:t>очной формы обучения</w:t>
            </w:r>
          </w:p>
        </w:tc>
      </w:tr>
      <w:tr w:rsidR="000E615F" w:rsidRPr="00AB61FF" w:rsidTr="000E615F">
        <w:trPr>
          <w:cantSplit/>
          <w:trHeight w:val="360"/>
        </w:trPr>
        <w:tc>
          <w:tcPr>
            <w:tcW w:w="567" w:type="dxa"/>
            <w:vMerge w:val="restart"/>
          </w:tcPr>
          <w:p w:rsidR="000E615F" w:rsidRPr="00AB61FF" w:rsidRDefault="000E615F" w:rsidP="009205BE">
            <w:pPr>
              <w:spacing w:after="0" w:line="240" w:lineRule="auto"/>
              <w:jc w:val="center"/>
              <w:rPr>
                <w:sz w:val="20"/>
                <w:szCs w:val="20"/>
              </w:rPr>
            </w:pPr>
            <w:r w:rsidRPr="00AB61FF">
              <w:rPr>
                <w:sz w:val="20"/>
                <w:szCs w:val="20"/>
              </w:rPr>
              <w:t>1.</w:t>
            </w:r>
          </w:p>
        </w:tc>
        <w:tc>
          <w:tcPr>
            <w:tcW w:w="2127" w:type="dxa"/>
            <w:vMerge w:val="restart"/>
          </w:tcPr>
          <w:p w:rsidR="000E615F" w:rsidRPr="00AB61FF" w:rsidRDefault="000E615F" w:rsidP="009205BE">
            <w:pPr>
              <w:suppressAutoHyphens/>
              <w:snapToGrid w:val="0"/>
              <w:spacing w:after="0" w:line="240" w:lineRule="auto"/>
              <w:jc w:val="center"/>
              <w:rPr>
                <w:rFonts w:eastAsia="Calibri"/>
                <w:sz w:val="20"/>
                <w:szCs w:val="20"/>
                <w:lang w:eastAsia="ar-SA"/>
              </w:rPr>
            </w:pPr>
            <w:r>
              <w:rPr>
                <w:rFonts w:eastAsia="Calibri"/>
                <w:sz w:val="20"/>
                <w:szCs w:val="20"/>
                <w:lang w:eastAsia="ar-SA"/>
              </w:rPr>
              <w:t>Раздел 1</w:t>
            </w:r>
            <w:r w:rsidRPr="00AB61FF">
              <w:rPr>
                <w:rFonts w:eastAsia="Calibri"/>
                <w:sz w:val="20"/>
                <w:szCs w:val="20"/>
                <w:lang w:eastAsia="ar-SA"/>
              </w:rPr>
              <w:t xml:space="preserve">. </w:t>
            </w:r>
          </w:p>
          <w:p w:rsidR="000E615F" w:rsidRPr="00AB61FF" w:rsidRDefault="000E615F" w:rsidP="009205BE">
            <w:pPr>
              <w:suppressAutoHyphens/>
              <w:snapToGrid w:val="0"/>
              <w:spacing w:after="0" w:line="240" w:lineRule="auto"/>
              <w:jc w:val="center"/>
              <w:rPr>
                <w:rFonts w:eastAsia="Calibri"/>
                <w:sz w:val="20"/>
                <w:szCs w:val="20"/>
                <w:lang w:eastAsia="ar-SA"/>
              </w:rPr>
            </w:pPr>
          </w:p>
        </w:tc>
        <w:tc>
          <w:tcPr>
            <w:tcW w:w="1275" w:type="dxa"/>
            <w:vMerge w:val="restart"/>
          </w:tcPr>
          <w:p w:rsidR="000E615F" w:rsidRPr="0012439B" w:rsidRDefault="000E615F" w:rsidP="009205BE">
            <w:pPr>
              <w:spacing w:after="0" w:line="240" w:lineRule="auto"/>
              <w:ind w:right="-108"/>
              <w:jc w:val="center"/>
              <w:rPr>
                <w:b/>
                <w:sz w:val="20"/>
                <w:szCs w:val="20"/>
              </w:rPr>
            </w:pPr>
            <w:r>
              <w:rPr>
                <w:b/>
                <w:sz w:val="20"/>
                <w:szCs w:val="20"/>
              </w:rPr>
              <w:t>26</w:t>
            </w:r>
          </w:p>
        </w:tc>
        <w:tc>
          <w:tcPr>
            <w:tcW w:w="3090" w:type="dxa"/>
            <w:vAlign w:val="center"/>
          </w:tcPr>
          <w:p w:rsidR="000E615F" w:rsidRPr="00AB61FF" w:rsidRDefault="000E615F" w:rsidP="009205BE">
            <w:pPr>
              <w:spacing w:after="0" w:line="240" w:lineRule="auto"/>
              <w:ind w:right="-108"/>
              <w:rPr>
                <w:sz w:val="20"/>
                <w:szCs w:val="20"/>
              </w:rPr>
            </w:pPr>
            <w:r w:rsidRPr="00AB61FF">
              <w:rPr>
                <w:sz w:val="20"/>
                <w:szCs w:val="20"/>
              </w:rPr>
              <w:t>1. Изучение тем лекций</w:t>
            </w:r>
            <w:r>
              <w:rPr>
                <w:sz w:val="20"/>
                <w:szCs w:val="20"/>
              </w:rPr>
              <w:t xml:space="preserve"> и тем, вынесенных на самостоятельное изучение</w:t>
            </w:r>
          </w:p>
        </w:tc>
        <w:tc>
          <w:tcPr>
            <w:tcW w:w="1275" w:type="dxa"/>
            <w:vAlign w:val="center"/>
          </w:tcPr>
          <w:p w:rsidR="000E615F" w:rsidRDefault="000E615F" w:rsidP="00BA19E4">
            <w:pPr>
              <w:spacing w:after="0" w:line="240" w:lineRule="auto"/>
              <w:jc w:val="center"/>
              <w:rPr>
                <w:sz w:val="20"/>
                <w:szCs w:val="20"/>
              </w:rPr>
            </w:pPr>
            <w:r>
              <w:rPr>
                <w:sz w:val="20"/>
                <w:szCs w:val="20"/>
              </w:rPr>
              <w:t>5</w:t>
            </w:r>
          </w:p>
        </w:tc>
      </w:tr>
      <w:tr w:rsidR="000E615F" w:rsidRPr="00AB61FF" w:rsidTr="000E615F">
        <w:trPr>
          <w:cantSplit/>
          <w:trHeight w:val="232"/>
        </w:trPr>
        <w:tc>
          <w:tcPr>
            <w:tcW w:w="567" w:type="dxa"/>
            <w:vMerge/>
          </w:tcPr>
          <w:p w:rsidR="000E615F" w:rsidRPr="00AB61FF" w:rsidRDefault="000E615F" w:rsidP="009205BE">
            <w:pPr>
              <w:spacing w:after="0" w:line="240" w:lineRule="auto"/>
              <w:jc w:val="center"/>
              <w:rPr>
                <w:sz w:val="20"/>
                <w:szCs w:val="20"/>
              </w:rPr>
            </w:pPr>
          </w:p>
        </w:tc>
        <w:tc>
          <w:tcPr>
            <w:tcW w:w="2127" w:type="dxa"/>
            <w:vMerge/>
          </w:tcPr>
          <w:p w:rsidR="000E615F" w:rsidRPr="00AB61FF" w:rsidRDefault="000E615F" w:rsidP="009205BE">
            <w:pPr>
              <w:spacing w:after="0" w:line="240" w:lineRule="auto"/>
              <w:jc w:val="center"/>
              <w:rPr>
                <w:b/>
                <w:sz w:val="20"/>
                <w:szCs w:val="20"/>
              </w:rPr>
            </w:pPr>
          </w:p>
        </w:tc>
        <w:tc>
          <w:tcPr>
            <w:tcW w:w="1275" w:type="dxa"/>
            <w:vMerge/>
          </w:tcPr>
          <w:p w:rsidR="000E615F" w:rsidRPr="0012439B" w:rsidRDefault="000E615F" w:rsidP="009205BE">
            <w:pPr>
              <w:spacing w:after="0" w:line="240" w:lineRule="auto"/>
              <w:ind w:right="-108"/>
              <w:jc w:val="center"/>
              <w:rPr>
                <w:sz w:val="20"/>
                <w:szCs w:val="20"/>
              </w:rPr>
            </w:pPr>
          </w:p>
        </w:tc>
        <w:tc>
          <w:tcPr>
            <w:tcW w:w="3090" w:type="dxa"/>
            <w:vAlign w:val="center"/>
          </w:tcPr>
          <w:p w:rsidR="000E615F" w:rsidRPr="00AB61FF" w:rsidRDefault="000E615F" w:rsidP="009205BE">
            <w:pPr>
              <w:spacing w:after="0" w:line="240" w:lineRule="auto"/>
              <w:ind w:right="-108"/>
              <w:rPr>
                <w:sz w:val="20"/>
                <w:szCs w:val="20"/>
              </w:rPr>
            </w:pPr>
            <w:r w:rsidRPr="00AB61FF">
              <w:rPr>
                <w:sz w:val="20"/>
                <w:szCs w:val="20"/>
              </w:rPr>
              <w:t>2. Подготовка к практическим занятиям</w:t>
            </w:r>
          </w:p>
        </w:tc>
        <w:tc>
          <w:tcPr>
            <w:tcW w:w="1275" w:type="dxa"/>
            <w:vAlign w:val="center"/>
          </w:tcPr>
          <w:p w:rsidR="000E615F" w:rsidRDefault="000E615F" w:rsidP="00BA19E4">
            <w:pPr>
              <w:spacing w:after="0" w:line="240" w:lineRule="auto"/>
              <w:jc w:val="center"/>
              <w:rPr>
                <w:sz w:val="20"/>
                <w:szCs w:val="20"/>
              </w:rPr>
            </w:pPr>
            <w:r>
              <w:rPr>
                <w:sz w:val="20"/>
                <w:szCs w:val="20"/>
              </w:rPr>
              <w:t>4</w:t>
            </w:r>
          </w:p>
        </w:tc>
      </w:tr>
      <w:tr w:rsidR="000E615F" w:rsidRPr="00AB61FF" w:rsidTr="000E615F">
        <w:trPr>
          <w:cantSplit/>
          <w:trHeight w:val="391"/>
        </w:trPr>
        <w:tc>
          <w:tcPr>
            <w:tcW w:w="567" w:type="dxa"/>
            <w:vMerge/>
          </w:tcPr>
          <w:p w:rsidR="000E615F" w:rsidRPr="00AB61FF" w:rsidRDefault="000E615F" w:rsidP="009205BE">
            <w:pPr>
              <w:spacing w:after="0" w:line="240" w:lineRule="auto"/>
              <w:jc w:val="center"/>
              <w:rPr>
                <w:sz w:val="20"/>
                <w:szCs w:val="20"/>
              </w:rPr>
            </w:pPr>
          </w:p>
        </w:tc>
        <w:tc>
          <w:tcPr>
            <w:tcW w:w="2127" w:type="dxa"/>
            <w:vMerge/>
          </w:tcPr>
          <w:p w:rsidR="000E615F" w:rsidRPr="00AB61FF" w:rsidRDefault="000E615F" w:rsidP="009205BE">
            <w:pPr>
              <w:spacing w:after="0" w:line="240" w:lineRule="auto"/>
              <w:jc w:val="center"/>
              <w:rPr>
                <w:b/>
                <w:sz w:val="20"/>
                <w:szCs w:val="20"/>
              </w:rPr>
            </w:pPr>
          </w:p>
        </w:tc>
        <w:tc>
          <w:tcPr>
            <w:tcW w:w="1275" w:type="dxa"/>
            <w:vMerge/>
          </w:tcPr>
          <w:p w:rsidR="000E615F" w:rsidRPr="0012439B" w:rsidRDefault="000E615F" w:rsidP="009205BE">
            <w:pPr>
              <w:spacing w:after="0" w:line="240" w:lineRule="auto"/>
              <w:ind w:right="-108"/>
              <w:jc w:val="center"/>
              <w:rPr>
                <w:sz w:val="20"/>
                <w:szCs w:val="20"/>
              </w:rPr>
            </w:pPr>
          </w:p>
        </w:tc>
        <w:tc>
          <w:tcPr>
            <w:tcW w:w="3090" w:type="dxa"/>
            <w:vAlign w:val="center"/>
          </w:tcPr>
          <w:p w:rsidR="000E615F" w:rsidRPr="00AB61FF" w:rsidRDefault="000E615F" w:rsidP="009205BE">
            <w:pPr>
              <w:spacing w:after="0" w:line="240" w:lineRule="auto"/>
              <w:ind w:right="-108"/>
              <w:rPr>
                <w:sz w:val="20"/>
                <w:szCs w:val="20"/>
              </w:rPr>
            </w:pPr>
            <w:r w:rsidRPr="00AB61FF">
              <w:rPr>
                <w:sz w:val="20"/>
                <w:szCs w:val="20"/>
              </w:rPr>
              <w:t xml:space="preserve">3. </w:t>
            </w:r>
            <w:r>
              <w:rPr>
                <w:sz w:val="20"/>
                <w:szCs w:val="20"/>
              </w:rPr>
              <w:t>Подготовка к круглому столу</w:t>
            </w:r>
          </w:p>
        </w:tc>
        <w:tc>
          <w:tcPr>
            <w:tcW w:w="1275" w:type="dxa"/>
            <w:vAlign w:val="center"/>
          </w:tcPr>
          <w:p w:rsidR="000E615F" w:rsidRDefault="000E615F" w:rsidP="00BA19E4">
            <w:pPr>
              <w:spacing w:after="0" w:line="240" w:lineRule="auto"/>
              <w:jc w:val="center"/>
              <w:rPr>
                <w:sz w:val="20"/>
                <w:szCs w:val="20"/>
              </w:rPr>
            </w:pPr>
            <w:r>
              <w:rPr>
                <w:sz w:val="20"/>
                <w:szCs w:val="20"/>
              </w:rPr>
              <w:t>4</w:t>
            </w:r>
          </w:p>
        </w:tc>
      </w:tr>
      <w:tr w:rsidR="000E615F" w:rsidRPr="00AB61FF" w:rsidTr="000E615F">
        <w:trPr>
          <w:cantSplit/>
          <w:trHeight w:val="356"/>
        </w:trPr>
        <w:tc>
          <w:tcPr>
            <w:tcW w:w="567" w:type="dxa"/>
            <w:vMerge/>
          </w:tcPr>
          <w:p w:rsidR="000E615F" w:rsidRPr="00AB61FF" w:rsidRDefault="000E615F" w:rsidP="009205BE">
            <w:pPr>
              <w:spacing w:after="0" w:line="240" w:lineRule="auto"/>
              <w:jc w:val="center"/>
              <w:rPr>
                <w:sz w:val="20"/>
                <w:szCs w:val="20"/>
              </w:rPr>
            </w:pPr>
          </w:p>
        </w:tc>
        <w:tc>
          <w:tcPr>
            <w:tcW w:w="2127" w:type="dxa"/>
            <w:vMerge/>
          </w:tcPr>
          <w:p w:rsidR="000E615F" w:rsidRPr="00AB61FF" w:rsidRDefault="000E615F" w:rsidP="009205BE">
            <w:pPr>
              <w:spacing w:after="0" w:line="240" w:lineRule="auto"/>
              <w:jc w:val="center"/>
              <w:rPr>
                <w:b/>
                <w:sz w:val="20"/>
                <w:szCs w:val="20"/>
              </w:rPr>
            </w:pPr>
          </w:p>
        </w:tc>
        <w:tc>
          <w:tcPr>
            <w:tcW w:w="1275" w:type="dxa"/>
            <w:vMerge/>
          </w:tcPr>
          <w:p w:rsidR="000E615F" w:rsidRPr="0012439B" w:rsidRDefault="000E615F" w:rsidP="009205BE">
            <w:pPr>
              <w:spacing w:after="0" w:line="240" w:lineRule="auto"/>
              <w:ind w:right="-108"/>
              <w:jc w:val="center"/>
              <w:rPr>
                <w:sz w:val="20"/>
                <w:szCs w:val="20"/>
              </w:rPr>
            </w:pPr>
          </w:p>
        </w:tc>
        <w:tc>
          <w:tcPr>
            <w:tcW w:w="3090" w:type="dxa"/>
            <w:vAlign w:val="center"/>
          </w:tcPr>
          <w:p w:rsidR="000E615F" w:rsidRPr="00AB61FF" w:rsidRDefault="000E615F" w:rsidP="009205BE">
            <w:pPr>
              <w:spacing w:after="0" w:line="240" w:lineRule="auto"/>
              <w:ind w:right="-108"/>
              <w:rPr>
                <w:sz w:val="20"/>
                <w:szCs w:val="20"/>
              </w:rPr>
            </w:pPr>
            <w:r w:rsidRPr="00AB61FF">
              <w:rPr>
                <w:sz w:val="20"/>
                <w:szCs w:val="20"/>
              </w:rPr>
              <w:t xml:space="preserve">4. Подготовка к </w:t>
            </w:r>
            <w:r>
              <w:rPr>
                <w:sz w:val="20"/>
                <w:szCs w:val="20"/>
              </w:rPr>
              <w:t>дискуссии</w:t>
            </w:r>
          </w:p>
        </w:tc>
        <w:tc>
          <w:tcPr>
            <w:tcW w:w="1275" w:type="dxa"/>
            <w:vAlign w:val="center"/>
          </w:tcPr>
          <w:p w:rsidR="000E615F" w:rsidRDefault="000E615F" w:rsidP="00BA19E4">
            <w:pPr>
              <w:spacing w:after="0" w:line="240" w:lineRule="auto"/>
              <w:jc w:val="center"/>
              <w:rPr>
                <w:sz w:val="20"/>
                <w:szCs w:val="20"/>
              </w:rPr>
            </w:pPr>
            <w:r>
              <w:rPr>
                <w:sz w:val="20"/>
                <w:szCs w:val="20"/>
              </w:rPr>
              <w:t>4</w:t>
            </w:r>
          </w:p>
        </w:tc>
      </w:tr>
      <w:tr w:rsidR="000E615F" w:rsidRPr="00AB61FF" w:rsidTr="000E615F">
        <w:trPr>
          <w:cantSplit/>
          <w:trHeight w:val="268"/>
        </w:trPr>
        <w:tc>
          <w:tcPr>
            <w:tcW w:w="567" w:type="dxa"/>
            <w:vMerge/>
          </w:tcPr>
          <w:p w:rsidR="000E615F" w:rsidRPr="00AB61FF" w:rsidRDefault="000E615F" w:rsidP="009205BE">
            <w:pPr>
              <w:spacing w:after="0" w:line="240" w:lineRule="auto"/>
              <w:jc w:val="center"/>
              <w:rPr>
                <w:sz w:val="20"/>
                <w:szCs w:val="20"/>
              </w:rPr>
            </w:pPr>
          </w:p>
        </w:tc>
        <w:tc>
          <w:tcPr>
            <w:tcW w:w="2127" w:type="dxa"/>
            <w:vMerge/>
          </w:tcPr>
          <w:p w:rsidR="000E615F" w:rsidRPr="00AB61FF" w:rsidRDefault="000E615F" w:rsidP="009205BE">
            <w:pPr>
              <w:spacing w:after="0" w:line="240" w:lineRule="auto"/>
              <w:jc w:val="center"/>
              <w:rPr>
                <w:b/>
                <w:sz w:val="20"/>
                <w:szCs w:val="20"/>
              </w:rPr>
            </w:pPr>
          </w:p>
        </w:tc>
        <w:tc>
          <w:tcPr>
            <w:tcW w:w="1275" w:type="dxa"/>
            <w:vMerge/>
          </w:tcPr>
          <w:p w:rsidR="000E615F" w:rsidRPr="0012439B" w:rsidRDefault="000E615F" w:rsidP="009205BE">
            <w:pPr>
              <w:spacing w:after="0" w:line="240" w:lineRule="auto"/>
              <w:ind w:right="-108"/>
              <w:jc w:val="center"/>
              <w:rPr>
                <w:sz w:val="20"/>
                <w:szCs w:val="20"/>
              </w:rPr>
            </w:pPr>
          </w:p>
        </w:tc>
        <w:tc>
          <w:tcPr>
            <w:tcW w:w="3090" w:type="dxa"/>
            <w:vAlign w:val="center"/>
          </w:tcPr>
          <w:p w:rsidR="000E615F" w:rsidRPr="00AB61FF" w:rsidRDefault="000E615F" w:rsidP="009205BE">
            <w:pPr>
              <w:spacing w:after="0" w:line="240" w:lineRule="auto"/>
              <w:ind w:right="-108"/>
              <w:rPr>
                <w:sz w:val="20"/>
                <w:szCs w:val="20"/>
              </w:rPr>
            </w:pPr>
            <w:r w:rsidRPr="00AB61FF">
              <w:rPr>
                <w:sz w:val="20"/>
                <w:szCs w:val="20"/>
              </w:rPr>
              <w:t xml:space="preserve">5. Подготовка к </w:t>
            </w:r>
            <w:r>
              <w:rPr>
                <w:sz w:val="20"/>
                <w:szCs w:val="20"/>
              </w:rPr>
              <w:t>семинару</w:t>
            </w:r>
          </w:p>
        </w:tc>
        <w:tc>
          <w:tcPr>
            <w:tcW w:w="1275" w:type="dxa"/>
            <w:vAlign w:val="center"/>
          </w:tcPr>
          <w:p w:rsidR="000E615F" w:rsidRDefault="000E615F" w:rsidP="00BA19E4">
            <w:pPr>
              <w:spacing w:after="0" w:line="240" w:lineRule="auto"/>
              <w:jc w:val="center"/>
              <w:rPr>
                <w:sz w:val="20"/>
                <w:szCs w:val="20"/>
              </w:rPr>
            </w:pPr>
            <w:r>
              <w:rPr>
                <w:sz w:val="20"/>
                <w:szCs w:val="20"/>
              </w:rPr>
              <w:t>4</w:t>
            </w:r>
          </w:p>
        </w:tc>
      </w:tr>
      <w:tr w:rsidR="000E615F" w:rsidRPr="00AB61FF" w:rsidTr="000E615F">
        <w:trPr>
          <w:cantSplit/>
          <w:trHeight w:val="480"/>
        </w:trPr>
        <w:tc>
          <w:tcPr>
            <w:tcW w:w="567" w:type="dxa"/>
            <w:vMerge/>
          </w:tcPr>
          <w:p w:rsidR="000E615F" w:rsidRPr="00AB61FF" w:rsidRDefault="000E615F" w:rsidP="009205BE">
            <w:pPr>
              <w:spacing w:after="0" w:line="240" w:lineRule="auto"/>
              <w:jc w:val="center"/>
              <w:rPr>
                <w:sz w:val="20"/>
                <w:szCs w:val="20"/>
              </w:rPr>
            </w:pPr>
          </w:p>
        </w:tc>
        <w:tc>
          <w:tcPr>
            <w:tcW w:w="2127" w:type="dxa"/>
            <w:vMerge/>
          </w:tcPr>
          <w:p w:rsidR="000E615F" w:rsidRPr="00AB61FF" w:rsidRDefault="000E615F" w:rsidP="009205BE">
            <w:pPr>
              <w:spacing w:after="0" w:line="240" w:lineRule="auto"/>
              <w:jc w:val="center"/>
              <w:rPr>
                <w:b/>
                <w:sz w:val="20"/>
                <w:szCs w:val="20"/>
              </w:rPr>
            </w:pPr>
          </w:p>
        </w:tc>
        <w:tc>
          <w:tcPr>
            <w:tcW w:w="1275" w:type="dxa"/>
            <w:vMerge/>
          </w:tcPr>
          <w:p w:rsidR="000E615F" w:rsidRPr="0012439B" w:rsidRDefault="000E615F" w:rsidP="009205BE">
            <w:pPr>
              <w:spacing w:after="0" w:line="240" w:lineRule="auto"/>
              <w:ind w:right="-108"/>
              <w:jc w:val="center"/>
              <w:rPr>
                <w:sz w:val="20"/>
                <w:szCs w:val="20"/>
              </w:rPr>
            </w:pPr>
          </w:p>
        </w:tc>
        <w:tc>
          <w:tcPr>
            <w:tcW w:w="3090" w:type="dxa"/>
            <w:vAlign w:val="center"/>
          </w:tcPr>
          <w:p w:rsidR="000E615F" w:rsidRPr="00AB61FF" w:rsidRDefault="000E615F" w:rsidP="009205BE">
            <w:pPr>
              <w:spacing w:after="0" w:line="240" w:lineRule="auto"/>
              <w:ind w:right="-108"/>
              <w:rPr>
                <w:sz w:val="20"/>
                <w:szCs w:val="20"/>
              </w:rPr>
            </w:pPr>
            <w:r>
              <w:rPr>
                <w:sz w:val="20"/>
                <w:szCs w:val="20"/>
              </w:rPr>
              <w:t>6</w:t>
            </w:r>
            <w:r w:rsidRPr="00AB61FF">
              <w:rPr>
                <w:sz w:val="20"/>
                <w:szCs w:val="20"/>
              </w:rPr>
              <w:t xml:space="preserve">. Подготовка к </w:t>
            </w:r>
            <w:r>
              <w:rPr>
                <w:sz w:val="20"/>
                <w:szCs w:val="20"/>
              </w:rPr>
              <w:t>тесту</w:t>
            </w:r>
          </w:p>
        </w:tc>
        <w:tc>
          <w:tcPr>
            <w:tcW w:w="1275" w:type="dxa"/>
            <w:vAlign w:val="center"/>
          </w:tcPr>
          <w:p w:rsidR="000E615F" w:rsidRDefault="000E615F" w:rsidP="00BA19E4">
            <w:pPr>
              <w:spacing w:after="0" w:line="240" w:lineRule="auto"/>
              <w:jc w:val="center"/>
              <w:rPr>
                <w:sz w:val="20"/>
                <w:szCs w:val="20"/>
              </w:rPr>
            </w:pPr>
            <w:r>
              <w:rPr>
                <w:sz w:val="20"/>
                <w:szCs w:val="20"/>
              </w:rPr>
              <w:t>5</w:t>
            </w:r>
          </w:p>
        </w:tc>
      </w:tr>
      <w:tr w:rsidR="000E615F" w:rsidRPr="00AB61FF" w:rsidTr="000E615F">
        <w:trPr>
          <w:cantSplit/>
          <w:trHeight w:val="255"/>
        </w:trPr>
        <w:tc>
          <w:tcPr>
            <w:tcW w:w="567" w:type="dxa"/>
            <w:vMerge w:val="restart"/>
          </w:tcPr>
          <w:p w:rsidR="000E615F" w:rsidRPr="00AB61FF" w:rsidRDefault="000E615F" w:rsidP="009205BE">
            <w:pPr>
              <w:spacing w:after="0" w:line="240" w:lineRule="auto"/>
              <w:jc w:val="center"/>
              <w:rPr>
                <w:sz w:val="20"/>
                <w:szCs w:val="20"/>
              </w:rPr>
            </w:pPr>
            <w:r w:rsidRPr="00AB61FF">
              <w:rPr>
                <w:sz w:val="20"/>
                <w:szCs w:val="20"/>
              </w:rPr>
              <w:t>2</w:t>
            </w:r>
          </w:p>
        </w:tc>
        <w:tc>
          <w:tcPr>
            <w:tcW w:w="2127" w:type="dxa"/>
            <w:vMerge w:val="restart"/>
          </w:tcPr>
          <w:p w:rsidR="000E615F" w:rsidRPr="00AB61FF" w:rsidRDefault="000E615F" w:rsidP="009205BE">
            <w:pPr>
              <w:suppressAutoHyphens/>
              <w:snapToGrid w:val="0"/>
              <w:spacing w:after="0" w:line="240" w:lineRule="auto"/>
              <w:jc w:val="center"/>
              <w:rPr>
                <w:rFonts w:eastAsia="Calibri"/>
                <w:sz w:val="20"/>
                <w:szCs w:val="20"/>
                <w:lang w:val="en-US" w:eastAsia="ar-SA"/>
              </w:rPr>
            </w:pPr>
            <w:r w:rsidRPr="00AB61FF">
              <w:rPr>
                <w:rFonts w:eastAsia="Calibri"/>
                <w:sz w:val="20"/>
                <w:szCs w:val="20"/>
                <w:lang w:eastAsia="ar-SA"/>
              </w:rPr>
              <w:t xml:space="preserve">Раздел </w:t>
            </w:r>
            <w:r>
              <w:rPr>
                <w:rFonts w:eastAsia="Calibri"/>
                <w:sz w:val="20"/>
                <w:szCs w:val="20"/>
                <w:lang w:eastAsia="ar-SA"/>
              </w:rPr>
              <w:t>2</w:t>
            </w:r>
            <w:r w:rsidRPr="00AB61FF">
              <w:rPr>
                <w:rFonts w:eastAsia="Calibri"/>
                <w:sz w:val="20"/>
                <w:szCs w:val="20"/>
                <w:lang w:val="en-US" w:eastAsia="ar-SA"/>
              </w:rPr>
              <w:t>.</w:t>
            </w:r>
          </w:p>
          <w:p w:rsidR="000E615F" w:rsidRPr="00AB61FF" w:rsidRDefault="000E615F" w:rsidP="009205BE">
            <w:pPr>
              <w:suppressAutoHyphens/>
              <w:snapToGrid w:val="0"/>
              <w:spacing w:after="0" w:line="240" w:lineRule="auto"/>
              <w:jc w:val="center"/>
              <w:rPr>
                <w:rFonts w:eastAsia="Calibri"/>
                <w:sz w:val="20"/>
                <w:szCs w:val="20"/>
                <w:lang w:eastAsia="ar-SA"/>
              </w:rPr>
            </w:pPr>
          </w:p>
          <w:p w:rsidR="000E615F" w:rsidRPr="00AB61FF" w:rsidRDefault="000E615F" w:rsidP="009205BE">
            <w:pPr>
              <w:suppressAutoHyphens/>
              <w:snapToGrid w:val="0"/>
              <w:spacing w:after="0" w:line="240" w:lineRule="auto"/>
              <w:jc w:val="center"/>
              <w:rPr>
                <w:rFonts w:eastAsia="Calibri"/>
                <w:sz w:val="20"/>
                <w:szCs w:val="20"/>
                <w:lang w:eastAsia="ar-SA"/>
              </w:rPr>
            </w:pPr>
          </w:p>
        </w:tc>
        <w:tc>
          <w:tcPr>
            <w:tcW w:w="1275" w:type="dxa"/>
            <w:vMerge w:val="restart"/>
          </w:tcPr>
          <w:p w:rsidR="000E615F" w:rsidRPr="0012439B" w:rsidRDefault="000E615F" w:rsidP="009205BE">
            <w:pPr>
              <w:spacing w:after="0" w:line="240" w:lineRule="auto"/>
              <w:ind w:right="-108"/>
              <w:jc w:val="center"/>
              <w:rPr>
                <w:b/>
                <w:sz w:val="20"/>
                <w:szCs w:val="20"/>
              </w:rPr>
            </w:pPr>
            <w:r>
              <w:rPr>
                <w:b/>
                <w:sz w:val="20"/>
                <w:szCs w:val="20"/>
              </w:rPr>
              <w:t>46</w:t>
            </w:r>
          </w:p>
        </w:tc>
        <w:tc>
          <w:tcPr>
            <w:tcW w:w="3090" w:type="dxa"/>
            <w:vAlign w:val="center"/>
          </w:tcPr>
          <w:p w:rsidR="000E615F" w:rsidRPr="00AB61FF" w:rsidRDefault="000E615F" w:rsidP="009205BE">
            <w:pPr>
              <w:spacing w:after="0" w:line="240" w:lineRule="auto"/>
              <w:ind w:right="-108"/>
              <w:rPr>
                <w:sz w:val="20"/>
                <w:szCs w:val="20"/>
              </w:rPr>
            </w:pPr>
            <w:r w:rsidRPr="00AB61FF">
              <w:rPr>
                <w:sz w:val="20"/>
                <w:szCs w:val="20"/>
              </w:rPr>
              <w:t>1. Изучение тем лекций</w:t>
            </w:r>
            <w:r>
              <w:rPr>
                <w:sz w:val="20"/>
                <w:szCs w:val="20"/>
              </w:rPr>
              <w:t xml:space="preserve"> и тем, вынесенных на самостоятельное изучение</w:t>
            </w:r>
          </w:p>
        </w:tc>
        <w:tc>
          <w:tcPr>
            <w:tcW w:w="1275" w:type="dxa"/>
            <w:vAlign w:val="center"/>
          </w:tcPr>
          <w:p w:rsidR="000E615F" w:rsidRDefault="000E615F" w:rsidP="00BA19E4">
            <w:pPr>
              <w:spacing w:after="0" w:line="240" w:lineRule="auto"/>
              <w:jc w:val="center"/>
              <w:rPr>
                <w:sz w:val="20"/>
                <w:szCs w:val="20"/>
              </w:rPr>
            </w:pPr>
            <w:r>
              <w:rPr>
                <w:sz w:val="20"/>
                <w:szCs w:val="20"/>
              </w:rPr>
              <w:t>9</w:t>
            </w:r>
          </w:p>
        </w:tc>
      </w:tr>
      <w:tr w:rsidR="000E615F" w:rsidRPr="00AB61FF" w:rsidTr="000E615F">
        <w:trPr>
          <w:cantSplit/>
          <w:trHeight w:val="213"/>
        </w:trPr>
        <w:tc>
          <w:tcPr>
            <w:tcW w:w="567" w:type="dxa"/>
            <w:vMerge/>
          </w:tcPr>
          <w:p w:rsidR="000E615F" w:rsidRPr="00AB61FF" w:rsidRDefault="000E615F" w:rsidP="009205BE">
            <w:pPr>
              <w:spacing w:after="0" w:line="240" w:lineRule="auto"/>
              <w:jc w:val="center"/>
              <w:rPr>
                <w:sz w:val="20"/>
                <w:szCs w:val="20"/>
              </w:rPr>
            </w:pPr>
          </w:p>
        </w:tc>
        <w:tc>
          <w:tcPr>
            <w:tcW w:w="2127" w:type="dxa"/>
            <w:vMerge/>
          </w:tcPr>
          <w:p w:rsidR="000E615F" w:rsidRPr="00AB61FF" w:rsidRDefault="000E615F" w:rsidP="009205BE">
            <w:pPr>
              <w:spacing w:after="0" w:line="240" w:lineRule="auto"/>
              <w:jc w:val="center"/>
              <w:rPr>
                <w:b/>
                <w:sz w:val="20"/>
                <w:szCs w:val="20"/>
              </w:rPr>
            </w:pPr>
          </w:p>
        </w:tc>
        <w:tc>
          <w:tcPr>
            <w:tcW w:w="1275" w:type="dxa"/>
            <w:vMerge/>
          </w:tcPr>
          <w:p w:rsidR="000E615F" w:rsidRPr="0012439B" w:rsidRDefault="000E615F" w:rsidP="009205BE">
            <w:pPr>
              <w:spacing w:after="0" w:line="240" w:lineRule="auto"/>
              <w:ind w:right="-108"/>
              <w:jc w:val="center"/>
              <w:rPr>
                <w:sz w:val="20"/>
                <w:szCs w:val="20"/>
              </w:rPr>
            </w:pPr>
          </w:p>
        </w:tc>
        <w:tc>
          <w:tcPr>
            <w:tcW w:w="3090" w:type="dxa"/>
            <w:vAlign w:val="center"/>
          </w:tcPr>
          <w:p w:rsidR="000E615F" w:rsidRPr="00AB61FF" w:rsidRDefault="000E615F" w:rsidP="009205BE">
            <w:pPr>
              <w:spacing w:after="0" w:line="240" w:lineRule="auto"/>
              <w:ind w:right="-108"/>
              <w:rPr>
                <w:sz w:val="20"/>
                <w:szCs w:val="20"/>
              </w:rPr>
            </w:pPr>
            <w:r w:rsidRPr="00AB61FF">
              <w:rPr>
                <w:sz w:val="20"/>
                <w:szCs w:val="20"/>
              </w:rPr>
              <w:t>2. Подготовка к практическим занятиям</w:t>
            </w:r>
          </w:p>
        </w:tc>
        <w:tc>
          <w:tcPr>
            <w:tcW w:w="1275" w:type="dxa"/>
            <w:vAlign w:val="center"/>
          </w:tcPr>
          <w:p w:rsidR="000E615F" w:rsidRDefault="000E615F" w:rsidP="00BA19E4">
            <w:pPr>
              <w:spacing w:after="0" w:line="240" w:lineRule="auto"/>
              <w:jc w:val="center"/>
              <w:rPr>
                <w:sz w:val="20"/>
                <w:szCs w:val="20"/>
              </w:rPr>
            </w:pPr>
            <w:r>
              <w:rPr>
                <w:sz w:val="20"/>
                <w:szCs w:val="20"/>
              </w:rPr>
              <w:t>8</w:t>
            </w:r>
          </w:p>
        </w:tc>
      </w:tr>
      <w:tr w:rsidR="000E615F" w:rsidRPr="00AB61FF" w:rsidTr="000E615F">
        <w:trPr>
          <w:cantSplit/>
          <w:trHeight w:val="495"/>
        </w:trPr>
        <w:tc>
          <w:tcPr>
            <w:tcW w:w="567" w:type="dxa"/>
            <w:vMerge/>
          </w:tcPr>
          <w:p w:rsidR="000E615F" w:rsidRPr="00AB61FF" w:rsidRDefault="000E615F" w:rsidP="009205BE">
            <w:pPr>
              <w:spacing w:after="0" w:line="240" w:lineRule="auto"/>
              <w:jc w:val="center"/>
              <w:rPr>
                <w:sz w:val="20"/>
                <w:szCs w:val="20"/>
              </w:rPr>
            </w:pPr>
          </w:p>
        </w:tc>
        <w:tc>
          <w:tcPr>
            <w:tcW w:w="2127" w:type="dxa"/>
            <w:vMerge/>
          </w:tcPr>
          <w:p w:rsidR="000E615F" w:rsidRPr="00AB61FF" w:rsidRDefault="000E615F" w:rsidP="009205BE">
            <w:pPr>
              <w:spacing w:after="0" w:line="240" w:lineRule="auto"/>
              <w:jc w:val="center"/>
              <w:rPr>
                <w:b/>
                <w:sz w:val="20"/>
                <w:szCs w:val="20"/>
              </w:rPr>
            </w:pPr>
          </w:p>
        </w:tc>
        <w:tc>
          <w:tcPr>
            <w:tcW w:w="1275" w:type="dxa"/>
            <w:vMerge/>
          </w:tcPr>
          <w:p w:rsidR="000E615F" w:rsidRPr="0012439B" w:rsidRDefault="000E615F" w:rsidP="009205BE">
            <w:pPr>
              <w:spacing w:after="0" w:line="240" w:lineRule="auto"/>
              <w:ind w:right="-108"/>
              <w:jc w:val="center"/>
              <w:rPr>
                <w:sz w:val="20"/>
                <w:szCs w:val="20"/>
              </w:rPr>
            </w:pPr>
          </w:p>
        </w:tc>
        <w:tc>
          <w:tcPr>
            <w:tcW w:w="3090" w:type="dxa"/>
            <w:vAlign w:val="center"/>
          </w:tcPr>
          <w:p w:rsidR="000E615F" w:rsidRPr="00AB61FF" w:rsidRDefault="000E615F" w:rsidP="009205BE">
            <w:pPr>
              <w:spacing w:after="0" w:line="240" w:lineRule="auto"/>
              <w:ind w:right="-108"/>
              <w:rPr>
                <w:sz w:val="20"/>
                <w:szCs w:val="20"/>
              </w:rPr>
            </w:pPr>
            <w:r w:rsidRPr="00AB61FF">
              <w:rPr>
                <w:sz w:val="20"/>
                <w:szCs w:val="20"/>
              </w:rPr>
              <w:t xml:space="preserve">3. </w:t>
            </w:r>
            <w:r>
              <w:rPr>
                <w:sz w:val="20"/>
                <w:szCs w:val="20"/>
              </w:rPr>
              <w:t>Подготовка к мастер-классу</w:t>
            </w:r>
          </w:p>
        </w:tc>
        <w:tc>
          <w:tcPr>
            <w:tcW w:w="1275" w:type="dxa"/>
            <w:vAlign w:val="center"/>
          </w:tcPr>
          <w:p w:rsidR="000E615F" w:rsidRDefault="000E615F" w:rsidP="00BA19E4">
            <w:pPr>
              <w:spacing w:after="0" w:line="240" w:lineRule="auto"/>
              <w:jc w:val="center"/>
              <w:rPr>
                <w:sz w:val="20"/>
                <w:szCs w:val="20"/>
              </w:rPr>
            </w:pPr>
            <w:r>
              <w:rPr>
                <w:sz w:val="20"/>
                <w:szCs w:val="20"/>
              </w:rPr>
              <w:t>8</w:t>
            </w:r>
          </w:p>
        </w:tc>
      </w:tr>
      <w:tr w:rsidR="000E615F" w:rsidRPr="00AB61FF" w:rsidTr="000E615F">
        <w:trPr>
          <w:cantSplit/>
          <w:trHeight w:val="324"/>
        </w:trPr>
        <w:tc>
          <w:tcPr>
            <w:tcW w:w="567" w:type="dxa"/>
            <w:vMerge/>
          </w:tcPr>
          <w:p w:rsidR="000E615F" w:rsidRPr="00AB61FF" w:rsidRDefault="000E615F" w:rsidP="009205BE">
            <w:pPr>
              <w:spacing w:after="0" w:line="240" w:lineRule="auto"/>
              <w:jc w:val="center"/>
              <w:rPr>
                <w:sz w:val="20"/>
                <w:szCs w:val="20"/>
              </w:rPr>
            </w:pPr>
          </w:p>
        </w:tc>
        <w:tc>
          <w:tcPr>
            <w:tcW w:w="2127" w:type="dxa"/>
            <w:vMerge/>
          </w:tcPr>
          <w:p w:rsidR="000E615F" w:rsidRPr="00AB61FF" w:rsidRDefault="000E615F" w:rsidP="009205BE">
            <w:pPr>
              <w:spacing w:after="0" w:line="240" w:lineRule="auto"/>
              <w:jc w:val="center"/>
              <w:rPr>
                <w:b/>
                <w:sz w:val="20"/>
                <w:szCs w:val="20"/>
              </w:rPr>
            </w:pPr>
          </w:p>
        </w:tc>
        <w:tc>
          <w:tcPr>
            <w:tcW w:w="1275" w:type="dxa"/>
            <w:vMerge/>
          </w:tcPr>
          <w:p w:rsidR="000E615F" w:rsidRPr="0012439B" w:rsidRDefault="000E615F" w:rsidP="009205BE">
            <w:pPr>
              <w:spacing w:after="0" w:line="240" w:lineRule="auto"/>
              <w:ind w:right="-108"/>
              <w:jc w:val="center"/>
              <w:rPr>
                <w:sz w:val="20"/>
                <w:szCs w:val="20"/>
              </w:rPr>
            </w:pPr>
          </w:p>
        </w:tc>
        <w:tc>
          <w:tcPr>
            <w:tcW w:w="3090" w:type="dxa"/>
            <w:vAlign w:val="center"/>
          </w:tcPr>
          <w:p w:rsidR="000E615F" w:rsidRPr="00AB61FF" w:rsidRDefault="000E615F" w:rsidP="009205BE">
            <w:pPr>
              <w:spacing w:after="0" w:line="240" w:lineRule="auto"/>
              <w:ind w:right="-108"/>
              <w:rPr>
                <w:sz w:val="20"/>
                <w:szCs w:val="20"/>
              </w:rPr>
            </w:pPr>
            <w:r w:rsidRPr="00AB61FF">
              <w:rPr>
                <w:sz w:val="20"/>
                <w:szCs w:val="20"/>
              </w:rPr>
              <w:t xml:space="preserve">4. Подготовка к </w:t>
            </w:r>
            <w:r>
              <w:rPr>
                <w:sz w:val="20"/>
                <w:szCs w:val="20"/>
              </w:rPr>
              <w:t>тесту</w:t>
            </w:r>
          </w:p>
        </w:tc>
        <w:tc>
          <w:tcPr>
            <w:tcW w:w="1275" w:type="dxa"/>
            <w:vAlign w:val="center"/>
          </w:tcPr>
          <w:p w:rsidR="000E615F" w:rsidRDefault="000E615F" w:rsidP="00BA19E4">
            <w:pPr>
              <w:spacing w:after="0" w:line="240" w:lineRule="auto"/>
              <w:jc w:val="center"/>
              <w:rPr>
                <w:sz w:val="20"/>
                <w:szCs w:val="20"/>
              </w:rPr>
            </w:pPr>
            <w:r>
              <w:rPr>
                <w:sz w:val="20"/>
                <w:szCs w:val="20"/>
              </w:rPr>
              <w:t>7</w:t>
            </w:r>
          </w:p>
        </w:tc>
      </w:tr>
      <w:tr w:rsidR="000E615F" w:rsidRPr="00AB61FF" w:rsidTr="000E615F">
        <w:trPr>
          <w:cantSplit/>
          <w:trHeight w:val="555"/>
        </w:trPr>
        <w:tc>
          <w:tcPr>
            <w:tcW w:w="567" w:type="dxa"/>
            <w:vMerge/>
          </w:tcPr>
          <w:p w:rsidR="000E615F" w:rsidRPr="00AB61FF" w:rsidRDefault="000E615F" w:rsidP="009205BE">
            <w:pPr>
              <w:spacing w:after="0" w:line="240" w:lineRule="auto"/>
              <w:jc w:val="center"/>
              <w:rPr>
                <w:sz w:val="20"/>
                <w:szCs w:val="20"/>
              </w:rPr>
            </w:pPr>
          </w:p>
        </w:tc>
        <w:tc>
          <w:tcPr>
            <w:tcW w:w="2127" w:type="dxa"/>
            <w:vMerge/>
          </w:tcPr>
          <w:p w:rsidR="000E615F" w:rsidRPr="00AB61FF" w:rsidRDefault="000E615F" w:rsidP="009205BE">
            <w:pPr>
              <w:spacing w:after="0" w:line="240" w:lineRule="auto"/>
              <w:jc w:val="center"/>
              <w:rPr>
                <w:b/>
                <w:sz w:val="20"/>
                <w:szCs w:val="20"/>
              </w:rPr>
            </w:pPr>
          </w:p>
        </w:tc>
        <w:tc>
          <w:tcPr>
            <w:tcW w:w="1275" w:type="dxa"/>
            <w:vMerge/>
          </w:tcPr>
          <w:p w:rsidR="000E615F" w:rsidRPr="0012439B" w:rsidRDefault="000E615F" w:rsidP="009205BE">
            <w:pPr>
              <w:spacing w:after="0" w:line="240" w:lineRule="auto"/>
              <w:ind w:right="-108"/>
              <w:jc w:val="center"/>
              <w:rPr>
                <w:sz w:val="20"/>
                <w:szCs w:val="20"/>
              </w:rPr>
            </w:pPr>
          </w:p>
        </w:tc>
        <w:tc>
          <w:tcPr>
            <w:tcW w:w="3090" w:type="dxa"/>
            <w:vAlign w:val="center"/>
          </w:tcPr>
          <w:p w:rsidR="000E615F" w:rsidRPr="00AB61FF" w:rsidRDefault="000E615F" w:rsidP="009205BE">
            <w:pPr>
              <w:spacing w:after="0" w:line="240" w:lineRule="auto"/>
              <w:ind w:right="-108"/>
              <w:rPr>
                <w:sz w:val="20"/>
                <w:szCs w:val="20"/>
              </w:rPr>
            </w:pPr>
            <w:r w:rsidRPr="00AB61FF">
              <w:rPr>
                <w:sz w:val="20"/>
                <w:szCs w:val="20"/>
              </w:rPr>
              <w:t>5. Под</w:t>
            </w:r>
            <w:r>
              <w:rPr>
                <w:sz w:val="20"/>
                <w:szCs w:val="20"/>
              </w:rPr>
              <w:t>готовка к дискуссии</w:t>
            </w:r>
          </w:p>
        </w:tc>
        <w:tc>
          <w:tcPr>
            <w:tcW w:w="1275" w:type="dxa"/>
            <w:vAlign w:val="center"/>
          </w:tcPr>
          <w:p w:rsidR="000E615F" w:rsidRDefault="000E615F" w:rsidP="00BA19E4">
            <w:pPr>
              <w:spacing w:after="0" w:line="240" w:lineRule="auto"/>
              <w:jc w:val="center"/>
              <w:rPr>
                <w:sz w:val="20"/>
                <w:szCs w:val="20"/>
              </w:rPr>
            </w:pPr>
            <w:r>
              <w:rPr>
                <w:sz w:val="20"/>
                <w:szCs w:val="20"/>
              </w:rPr>
              <w:t>7</w:t>
            </w:r>
          </w:p>
        </w:tc>
      </w:tr>
      <w:tr w:rsidR="000E615F" w:rsidRPr="00AB61FF" w:rsidTr="000E615F">
        <w:trPr>
          <w:cantSplit/>
          <w:trHeight w:val="279"/>
        </w:trPr>
        <w:tc>
          <w:tcPr>
            <w:tcW w:w="567" w:type="dxa"/>
            <w:vMerge/>
          </w:tcPr>
          <w:p w:rsidR="000E615F" w:rsidRPr="00AB61FF" w:rsidRDefault="000E615F" w:rsidP="009205BE">
            <w:pPr>
              <w:spacing w:after="0" w:line="240" w:lineRule="auto"/>
              <w:jc w:val="center"/>
              <w:rPr>
                <w:sz w:val="20"/>
                <w:szCs w:val="20"/>
              </w:rPr>
            </w:pPr>
          </w:p>
        </w:tc>
        <w:tc>
          <w:tcPr>
            <w:tcW w:w="2127" w:type="dxa"/>
            <w:vMerge/>
          </w:tcPr>
          <w:p w:rsidR="000E615F" w:rsidRPr="00AB61FF" w:rsidRDefault="000E615F" w:rsidP="009205BE">
            <w:pPr>
              <w:spacing w:after="0" w:line="240" w:lineRule="auto"/>
              <w:jc w:val="center"/>
              <w:rPr>
                <w:b/>
                <w:sz w:val="20"/>
                <w:szCs w:val="20"/>
              </w:rPr>
            </w:pPr>
          </w:p>
        </w:tc>
        <w:tc>
          <w:tcPr>
            <w:tcW w:w="1275" w:type="dxa"/>
            <w:vMerge/>
          </w:tcPr>
          <w:p w:rsidR="000E615F" w:rsidRPr="0012439B" w:rsidRDefault="000E615F" w:rsidP="009205BE">
            <w:pPr>
              <w:spacing w:after="0" w:line="240" w:lineRule="auto"/>
              <w:ind w:right="-108"/>
              <w:jc w:val="center"/>
              <w:rPr>
                <w:sz w:val="20"/>
                <w:szCs w:val="20"/>
              </w:rPr>
            </w:pPr>
          </w:p>
        </w:tc>
        <w:tc>
          <w:tcPr>
            <w:tcW w:w="3090" w:type="dxa"/>
            <w:vAlign w:val="center"/>
          </w:tcPr>
          <w:p w:rsidR="000E615F" w:rsidRPr="00AB61FF" w:rsidRDefault="000E615F" w:rsidP="009205BE">
            <w:pPr>
              <w:spacing w:after="0" w:line="240" w:lineRule="auto"/>
              <w:ind w:right="-108"/>
              <w:rPr>
                <w:sz w:val="20"/>
                <w:szCs w:val="20"/>
              </w:rPr>
            </w:pPr>
            <w:r w:rsidRPr="00AB61FF">
              <w:rPr>
                <w:sz w:val="20"/>
                <w:szCs w:val="20"/>
              </w:rPr>
              <w:t xml:space="preserve">6. Подготовка </w:t>
            </w:r>
            <w:r>
              <w:rPr>
                <w:sz w:val="20"/>
                <w:szCs w:val="20"/>
              </w:rPr>
              <w:t>реферата, доклада</w:t>
            </w:r>
          </w:p>
        </w:tc>
        <w:tc>
          <w:tcPr>
            <w:tcW w:w="1275" w:type="dxa"/>
            <w:vAlign w:val="center"/>
          </w:tcPr>
          <w:p w:rsidR="000E615F" w:rsidRDefault="000E615F" w:rsidP="00BA19E4">
            <w:pPr>
              <w:spacing w:after="0" w:line="240" w:lineRule="auto"/>
              <w:jc w:val="center"/>
              <w:rPr>
                <w:sz w:val="20"/>
                <w:szCs w:val="20"/>
              </w:rPr>
            </w:pPr>
            <w:r>
              <w:rPr>
                <w:sz w:val="20"/>
                <w:szCs w:val="20"/>
              </w:rPr>
              <w:t>7</w:t>
            </w:r>
          </w:p>
        </w:tc>
      </w:tr>
      <w:tr w:rsidR="000E615F" w:rsidRPr="00AB61FF" w:rsidTr="000E615F">
        <w:trPr>
          <w:cantSplit/>
          <w:trHeight w:val="255"/>
        </w:trPr>
        <w:tc>
          <w:tcPr>
            <w:tcW w:w="567" w:type="dxa"/>
            <w:vMerge w:val="restart"/>
          </w:tcPr>
          <w:p w:rsidR="000E615F" w:rsidRPr="00AB61FF" w:rsidRDefault="000E615F" w:rsidP="009205BE">
            <w:pPr>
              <w:spacing w:after="0" w:line="240" w:lineRule="auto"/>
              <w:jc w:val="center"/>
              <w:rPr>
                <w:sz w:val="20"/>
                <w:szCs w:val="20"/>
              </w:rPr>
            </w:pPr>
            <w:r w:rsidRPr="00AB61FF">
              <w:rPr>
                <w:sz w:val="20"/>
                <w:szCs w:val="20"/>
              </w:rPr>
              <w:t>3</w:t>
            </w:r>
          </w:p>
        </w:tc>
        <w:tc>
          <w:tcPr>
            <w:tcW w:w="2127" w:type="dxa"/>
            <w:vMerge w:val="restart"/>
          </w:tcPr>
          <w:p w:rsidR="000E615F" w:rsidRPr="00AB61FF" w:rsidRDefault="000E615F" w:rsidP="009205BE">
            <w:pPr>
              <w:shd w:val="clear" w:color="auto" w:fill="FFFFFF"/>
              <w:spacing w:after="0" w:line="240" w:lineRule="auto"/>
              <w:jc w:val="center"/>
              <w:rPr>
                <w:b/>
                <w:sz w:val="20"/>
                <w:szCs w:val="20"/>
                <w:lang w:val="en-US"/>
              </w:rPr>
            </w:pPr>
            <w:r w:rsidRPr="00AB61FF">
              <w:rPr>
                <w:rFonts w:eastAsia="Calibri"/>
                <w:sz w:val="20"/>
                <w:szCs w:val="20"/>
              </w:rPr>
              <w:t xml:space="preserve">Раздел </w:t>
            </w:r>
            <w:r>
              <w:rPr>
                <w:rFonts w:eastAsia="Calibri"/>
                <w:sz w:val="20"/>
                <w:szCs w:val="20"/>
              </w:rPr>
              <w:t>3</w:t>
            </w:r>
            <w:r w:rsidRPr="00AB61FF">
              <w:rPr>
                <w:rFonts w:eastAsia="Calibri"/>
                <w:sz w:val="20"/>
                <w:szCs w:val="20"/>
                <w:lang w:val="en-US"/>
              </w:rPr>
              <w:t>.</w:t>
            </w:r>
          </w:p>
        </w:tc>
        <w:tc>
          <w:tcPr>
            <w:tcW w:w="1275" w:type="dxa"/>
            <w:vMerge w:val="restart"/>
          </w:tcPr>
          <w:p w:rsidR="000E615F" w:rsidRPr="0012439B" w:rsidRDefault="006A74BF" w:rsidP="009205BE">
            <w:pPr>
              <w:spacing w:after="0" w:line="240" w:lineRule="auto"/>
              <w:ind w:right="-108"/>
              <w:jc w:val="center"/>
              <w:rPr>
                <w:b/>
                <w:sz w:val="20"/>
                <w:szCs w:val="20"/>
              </w:rPr>
            </w:pPr>
            <w:r>
              <w:rPr>
                <w:b/>
                <w:sz w:val="20"/>
                <w:szCs w:val="20"/>
              </w:rPr>
              <w:t>28</w:t>
            </w:r>
          </w:p>
        </w:tc>
        <w:tc>
          <w:tcPr>
            <w:tcW w:w="3090" w:type="dxa"/>
            <w:vAlign w:val="center"/>
          </w:tcPr>
          <w:p w:rsidR="000E615F" w:rsidRPr="00AB61FF" w:rsidRDefault="000E615F" w:rsidP="009205BE">
            <w:pPr>
              <w:spacing w:after="0" w:line="240" w:lineRule="auto"/>
              <w:ind w:right="-108"/>
              <w:rPr>
                <w:sz w:val="20"/>
                <w:szCs w:val="20"/>
              </w:rPr>
            </w:pPr>
            <w:r w:rsidRPr="00AB61FF">
              <w:rPr>
                <w:sz w:val="20"/>
                <w:szCs w:val="20"/>
              </w:rPr>
              <w:t>1. Изучение тем лекций</w:t>
            </w:r>
            <w:r>
              <w:rPr>
                <w:sz w:val="20"/>
                <w:szCs w:val="20"/>
              </w:rPr>
              <w:t xml:space="preserve"> и тем, вынесенных на самостоятельное изучение</w:t>
            </w:r>
          </w:p>
        </w:tc>
        <w:tc>
          <w:tcPr>
            <w:tcW w:w="1275" w:type="dxa"/>
            <w:vAlign w:val="center"/>
          </w:tcPr>
          <w:p w:rsidR="000E615F" w:rsidRDefault="000E615F" w:rsidP="00BA19E4">
            <w:pPr>
              <w:spacing w:after="0" w:line="240" w:lineRule="auto"/>
              <w:jc w:val="center"/>
              <w:rPr>
                <w:sz w:val="20"/>
                <w:szCs w:val="20"/>
              </w:rPr>
            </w:pPr>
            <w:r>
              <w:rPr>
                <w:sz w:val="20"/>
                <w:szCs w:val="20"/>
              </w:rPr>
              <w:t>4</w:t>
            </w:r>
          </w:p>
        </w:tc>
      </w:tr>
      <w:tr w:rsidR="000E615F" w:rsidRPr="00AB61FF" w:rsidTr="000E615F">
        <w:trPr>
          <w:cantSplit/>
          <w:trHeight w:val="292"/>
        </w:trPr>
        <w:tc>
          <w:tcPr>
            <w:tcW w:w="567" w:type="dxa"/>
            <w:vMerge/>
          </w:tcPr>
          <w:p w:rsidR="000E615F" w:rsidRPr="00AB61FF" w:rsidRDefault="000E615F" w:rsidP="009205BE">
            <w:pPr>
              <w:spacing w:after="0" w:line="240" w:lineRule="auto"/>
              <w:jc w:val="center"/>
              <w:rPr>
                <w:sz w:val="20"/>
                <w:szCs w:val="20"/>
              </w:rPr>
            </w:pPr>
          </w:p>
        </w:tc>
        <w:tc>
          <w:tcPr>
            <w:tcW w:w="2127" w:type="dxa"/>
            <w:vMerge/>
          </w:tcPr>
          <w:p w:rsidR="000E615F" w:rsidRPr="00AB61FF" w:rsidRDefault="000E615F" w:rsidP="009205BE">
            <w:pPr>
              <w:spacing w:after="0" w:line="240" w:lineRule="auto"/>
              <w:jc w:val="center"/>
              <w:rPr>
                <w:b/>
                <w:sz w:val="20"/>
                <w:szCs w:val="20"/>
              </w:rPr>
            </w:pPr>
          </w:p>
        </w:tc>
        <w:tc>
          <w:tcPr>
            <w:tcW w:w="1275" w:type="dxa"/>
            <w:vMerge/>
          </w:tcPr>
          <w:p w:rsidR="000E615F" w:rsidRPr="007777F6" w:rsidRDefault="000E615F" w:rsidP="009205BE">
            <w:pPr>
              <w:spacing w:after="0" w:line="240" w:lineRule="auto"/>
              <w:ind w:right="-108"/>
              <w:jc w:val="center"/>
              <w:rPr>
                <w:b/>
                <w:color w:val="FF0000"/>
                <w:sz w:val="20"/>
                <w:szCs w:val="20"/>
              </w:rPr>
            </w:pPr>
          </w:p>
        </w:tc>
        <w:tc>
          <w:tcPr>
            <w:tcW w:w="3090" w:type="dxa"/>
            <w:vAlign w:val="center"/>
          </w:tcPr>
          <w:p w:rsidR="000E615F" w:rsidRPr="00AB61FF" w:rsidRDefault="000E615F" w:rsidP="009205BE">
            <w:pPr>
              <w:spacing w:after="0" w:line="240" w:lineRule="auto"/>
              <w:ind w:right="-108"/>
              <w:rPr>
                <w:sz w:val="20"/>
                <w:szCs w:val="20"/>
              </w:rPr>
            </w:pPr>
            <w:r w:rsidRPr="00AB61FF">
              <w:rPr>
                <w:sz w:val="20"/>
                <w:szCs w:val="20"/>
              </w:rPr>
              <w:t>2. Подготовка к практическим занятиям</w:t>
            </w:r>
          </w:p>
        </w:tc>
        <w:tc>
          <w:tcPr>
            <w:tcW w:w="1275" w:type="dxa"/>
            <w:vAlign w:val="center"/>
          </w:tcPr>
          <w:p w:rsidR="000E615F" w:rsidRDefault="000E615F" w:rsidP="00BA19E4">
            <w:pPr>
              <w:spacing w:after="0" w:line="240" w:lineRule="auto"/>
              <w:jc w:val="center"/>
              <w:rPr>
                <w:sz w:val="20"/>
                <w:szCs w:val="20"/>
              </w:rPr>
            </w:pPr>
            <w:r>
              <w:rPr>
                <w:sz w:val="20"/>
                <w:szCs w:val="20"/>
              </w:rPr>
              <w:t>4</w:t>
            </w:r>
          </w:p>
        </w:tc>
      </w:tr>
      <w:tr w:rsidR="000E615F" w:rsidRPr="00AB61FF" w:rsidTr="000E615F">
        <w:trPr>
          <w:cantSplit/>
          <w:trHeight w:val="423"/>
        </w:trPr>
        <w:tc>
          <w:tcPr>
            <w:tcW w:w="567" w:type="dxa"/>
            <w:vMerge/>
          </w:tcPr>
          <w:p w:rsidR="000E615F" w:rsidRPr="00AB61FF" w:rsidRDefault="000E615F" w:rsidP="009205BE">
            <w:pPr>
              <w:spacing w:after="0" w:line="240" w:lineRule="auto"/>
              <w:jc w:val="center"/>
              <w:rPr>
                <w:sz w:val="20"/>
                <w:szCs w:val="20"/>
              </w:rPr>
            </w:pPr>
          </w:p>
        </w:tc>
        <w:tc>
          <w:tcPr>
            <w:tcW w:w="2127" w:type="dxa"/>
            <w:vMerge/>
          </w:tcPr>
          <w:p w:rsidR="000E615F" w:rsidRPr="00AB61FF" w:rsidRDefault="000E615F" w:rsidP="009205BE">
            <w:pPr>
              <w:spacing w:after="0" w:line="240" w:lineRule="auto"/>
              <w:jc w:val="center"/>
              <w:rPr>
                <w:b/>
                <w:sz w:val="20"/>
                <w:szCs w:val="20"/>
              </w:rPr>
            </w:pPr>
          </w:p>
        </w:tc>
        <w:tc>
          <w:tcPr>
            <w:tcW w:w="1275" w:type="dxa"/>
            <w:vMerge/>
          </w:tcPr>
          <w:p w:rsidR="000E615F" w:rsidRPr="007777F6" w:rsidRDefault="000E615F" w:rsidP="009205BE">
            <w:pPr>
              <w:spacing w:after="0" w:line="240" w:lineRule="auto"/>
              <w:ind w:right="-108"/>
              <w:jc w:val="center"/>
              <w:rPr>
                <w:b/>
                <w:color w:val="FF0000"/>
                <w:sz w:val="20"/>
                <w:szCs w:val="20"/>
              </w:rPr>
            </w:pPr>
          </w:p>
        </w:tc>
        <w:tc>
          <w:tcPr>
            <w:tcW w:w="3090" w:type="dxa"/>
            <w:vAlign w:val="center"/>
          </w:tcPr>
          <w:p w:rsidR="000E615F" w:rsidRPr="00AB61FF" w:rsidRDefault="000E615F" w:rsidP="009205BE">
            <w:pPr>
              <w:spacing w:after="0" w:line="240" w:lineRule="auto"/>
              <w:ind w:right="-108"/>
              <w:rPr>
                <w:sz w:val="20"/>
                <w:szCs w:val="20"/>
              </w:rPr>
            </w:pPr>
            <w:r w:rsidRPr="00AB61FF">
              <w:rPr>
                <w:sz w:val="20"/>
                <w:szCs w:val="20"/>
              </w:rPr>
              <w:t xml:space="preserve">3. </w:t>
            </w:r>
            <w:r>
              <w:rPr>
                <w:sz w:val="20"/>
                <w:szCs w:val="20"/>
              </w:rPr>
              <w:t>Подготовка реферата</w:t>
            </w:r>
          </w:p>
        </w:tc>
        <w:tc>
          <w:tcPr>
            <w:tcW w:w="1275" w:type="dxa"/>
            <w:vAlign w:val="center"/>
          </w:tcPr>
          <w:p w:rsidR="000E615F" w:rsidRDefault="000E615F" w:rsidP="00BA19E4">
            <w:pPr>
              <w:spacing w:after="0" w:line="240" w:lineRule="auto"/>
              <w:jc w:val="center"/>
              <w:rPr>
                <w:sz w:val="20"/>
                <w:szCs w:val="20"/>
              </w:rPr>
            </w:pPr>
            <w:r>
              <w:rPr>
                <w:sz w:val="20"/>
                <w:szCs w:val="20"/>
              </w:rPr>
              <w:t>4</w:t>
            </w:r>
          </w:p>
        </w:tc>
      </w:tr>
      <w:tr w:rsidR="000E615F" w:rsidRPr="00AB61FF" w:rsidTr="000E615F">
        <w:trPr>
          <w:cantSplit/>
          <w:trHeight w:val="217"/>
        </w:trPr>
        <w:tc>
          <w:tcPr>
            <w:tcW w:w="567" w:type="dxa"/>
            <w:vMerge/>
          </w:tcPr>
          <w:p w:rsidR="000E615F" w:rsidRPr="00AB61FF" w:rsidRDefault="000E615F" w:rsidP="009205BE">
            <w:pPr>
              <w:spacing w:after="0" w:line="240" w:lineRule="auto"/>
              <w:jc w:val="center"/>
              <w:rPr>
                <w:sz w:val="20"/>
                <w:szCs w:val="20"/>
              </w:rPr>
            </w:pPr>
          </w:p>
        </w:tc>
        <w:tc>
          <w:tcPr>
            <w:tcW w:w="2127" w:type="dxa"/>
            <w:vMerge/>
          </w:tcPr>
          <w:p w:rsidR="000E615F" w:rsidRPr="00AB61FF" w:rsidRDefault="000E615F" w:rsidP="009205BE">
            <w:pPr>
              <w:spacing w:after="0" w:line="240" w:lineRule="auto"/>
              <w:jc w:val="center"/>
              <w:rPr>
                <w:b/>
                <w:sz w:val="20"/>
                <w:szCs w:val="20"/>
              </w:rPr>
            </w:pPr>
          </w:p>
        </w:tc>
        <w:tc>
          <w:tcPr>
            <w:tcW w:w="1275" w:type="dxa"/>
            <w:vMerge/>
          </w:tcPr>
          <w:p w:rsidR="000E615F" w:rsidRPr="007777F6" w:rsidRDefault="000E615F" w:rsidP="009205BE">
            <w:pPr>
              <w:spacing w:after="0" w:line="240" w:lineRule="auto"/>
              <w:ind w:right="-108"/>
              <w:jc w:val="center"/>
              <w:rPr>
                <w:b/>
                <w:color w:val="FF0000"/>
                <w:sz w:val="20"/>
                <w:szCs w:val="20"/>
              </w:rPr>
            </w:pPr>
          </w:p>
        </w:tc>
        <w:tc>
          <w:tcPr>
            <w:tcW w:w="3090" w:type="dxa"/>
            <w:vAlign w:val="center"/>
          </w:tcPr>
          <w:p w:rsidR="000E615F" w:rsidRPr="00AB61FF" w:rsidRDefault="000E615F" w:rsidP="009205BE">
            <w:pPr>
              <w:spacing w:after="0" w:line="240" w:lineRule="auto"/>
              <w:ind w:right="-108"/>
              <w:rPr>
                <w:sz w:val="20"/>
                <w:szCs w:val="20"/>
              </w:rPr>
            </w:pPr>
            <w:r w:rsidRPr="00AB61FF">
              <w:rPr>
                <w:sz w:val="20"/>
                <w:szCs w:val="20"/>
              </w:rPr>
              <w:t xml:space="preserve">4. Подготовка </w:t>
            </w:r>
            <w:r>
              <w:rPr>
                <w:sz w:val="20"/>
                <w:szCs w:val="20"/>
              </w:rPr>
              <w:t>доклада</w:t>
            </w:r>
          </w:p>
        </w:tc>
        <w:tc>
          <w:tcPr>
            <w:tcW w:w="1275" w:type="dxa"/>
            <w:vAlign w:val="center"/>
          </w:tcPr>
          <w:p w:rsidR="000E615F" w:rsidRDefault="006A74BF" w:rsidP="00BA19E4">
            <w:pPr>
              <w:spacing w:after="0" w:line="240" w:lineRule="auto"/>
              <w:jc w:val="center"/>
              <w:rPr>
                <w:sz w:val="20"/>
                <w:szCs w:val="20"/>
              </w:rPr>
            </w:pPr>
            <w:r>
              <w:rPr>
                <w:sz w:val="20"/>
                <w:szCs w:val="20"/>
              </w:rPr>
              <w:t>4</w:t>
            </w:r>
          </w:p>
        </w:tc>
      </w:tr>
      <w:tr w:rsidR="000E615F" w:rsidRPr="00AB61FF" w:rsidTr="000E615F">
        <w:trPr>
          <w:cantSplit/>
          <w:trHeight w:val="548"/>
        </w:trPr>
        <w:tc>
          <w:tcPr>
            <w:tcW w:w="567" w:type="dxa"/>
            <w:vMerge/>
          </w:tcPr>
          <w:p w:rsidR="000E615F" w:rsidRPr="00AB61FF" w:rsidRDefault="000E615F" w:rsidP="009205BE">
            <w:pPr>
              <w:spacing w:after="0" w:line="240" w:lineRule="auto"/>
              <w:jc w:val="center"/>
              <w:rPr>
                <w:sz w:val="20"/>
                <w:szCs w:val="20"/>
              </w:rPr>
            </w:pPr>
          </w:p>
        </w:tc>
        <w:tc>
          <w:tcPr>
            <w:tcW w:w="2127" w:type="dxa"/>
            <w:vMerge/>
          </w:tcPr>
          <w:p w:rsidR="000E615F" w:rsidRPr="00AB61FF" w:rsidRDefault="000E615F" w:rsidP="009205BE">
            <w:pPr>
              <w:spacing w:after="0" w:line="240" w:lineRule="auto"/>
              <w:jc w:val="center"/>
              <w:rPr>
                <w:b/>
                <w:sz w:val="20"/>
                <w:szCs w:val="20"/>
              </w:rPr>
            </w:pPr>
          </w:p>
        </w:tc>
        <w:tc>
          <w:tcPr>
            <w:tcW w:w="1275" w:type="dxa"/>
            <w:vMerge/>
          </w:tcPr>
          <w:p w:rsidR="000E615F" w:rsidRPr="007777F6" w:rsidRDefault="000E615F" w:rsidP="009205BE">
            <w:pPr>
              <w:spacing w:after="0" w:line="240" w:lineRule="auto"/>
              <w:ind w:right="-108"/>
              <w:jc w:val="center"/>
              <w:rPr>
                <w:b/>
                <w:color w:val="FF0000"/>
                <w:sz w:val="20"/>
                <w:szCs w:val="20"/>
              </w:rPr>
            </w:pPr>
          </w:p>
        </w:tc>
        <w:tc>
          <w:tcPr>
            <w:tcW w:w="3090" w:type="dxa"/>
            <w:vAlign w:val="center"/>
          </w:tcPr>
          <w:p w:rsidR="000E615F" w:rsidRPr="00AB61FF" w:rsidRDefault="000E615F" w:rsidP="009205BE">
            <w:pPr>
              <w:spacing w:after="0" w:line="240" w:lineRule="auto"/>
              <w:ind w:right="-108"/>
              <w:rPr>
                <w:sz w:val="20"/>
                <w:szCs w:val="20"/>
              </w:rPr>
            </w:pPr>
            <w:r w:rsidRPr="00AB61FF">
              <w:rPr>
                <w:sz w:val="20"/>
                <w:szCs w:val="20"/>
              </w:rPr>
              <w:t xml:space="preserve">5. Подготовка </w:t>
            </w:r>
            <w:r>
              <w:rPr>
                <w:sz w:val="20"/>
                <w:szCs w:val="20"/>
              </w:rPr>
              <w:t>к семинару</w:t>
            </w:r>
          </w:p>
        </w:tc>
        <w:tc>
          <w:tcPr>
            <w:tcW w:w="1275" w:type="dxa"/>
            <w:vAlign w:val="center"/>
          </w:tcPr>
          <w:p w:rsidR="000E615F" w:rsidRDefault="000E615F" w:rsidP="00BA19E4">
            <w:pPr>
              <w:spacing w:after="0" w:line="240" w:lineRule="auto"/>
              <w:jc w:val="center"/>
              <w:rPr>
                <w:sz w:val="20"/>
                <w:szCs w:val="20"/>
              </w:rPr>
            </w:pPr>
            <w:r>
              <w:rPr>
                <w:sz w:val="20"/>
                <w:szCs w:val="20"/>
              </w:rPr>
              <w:t>4</w:t>
            </w:r>
          </w:p>
        </w:tc>
      </w:tr>
      <w:tr w:rsidR="000E615F" w:rsidRPr="00AB61FF" w:rsidTr="000E615F">
        <w:trPr>
          <w:cantSplit/>
          <w:trHeight w:val="165"/>
        </w:trPr>
        <w:tc>
          <w:tcPr>
            <w:tcW w:w="567" w:type="dxa"/>
            <w:vMerge/>
          </w:tcPr>
          <w:p w:rsidR="000E615F" w:rsidRPr="00AB61FF" w:rsidRDefault="000E615F" w:rsidP="009205BE">
            <w:pPr>
              <w:spacing w:after="0" w:line="240" w:lineRule="auto"/>
              <w:jc w:val="center"/>
              <w:rPr>
                <w:sz w:val="20"/>
                <w:szCs w:val="20"/>
              </w:rPr>
            </w:pPr>
          </w:p>
        </w:tc>
        <w:tc>
          <w:tcPr>
            <w:tcW w:w="2127" w:type="dxa"/>
            <w:vMerge/>
          </w:tcPr>
          <w:p w:rsidR="000E615F" w:rsidRPr="00AB61FF" w:rsidRDefault="000E615F" w:rsidP="009205BE">
            <w:pPr>
              <w:spacing w:after="0" w:line="240" w:lineRule="auto"/>
              <w:jc w:val="center"/>
              <w:rPr>
                <w:b/>
                <w:sz w:val="20"/>
                <w:szCs w:val="20"/>
              </w:rPr>
            </w:pPr>
          </w:p>
        </w:tc>
        <w:tc>
          <w:tcPr>
            <w:tcW w:w="1275" w:type="dxa"/>
            <w:vMerge/>
          </w:tcPr>
          <w:p w:rsidR="000E615F" w:rsidRPr="007777F6" w:rsidRDefault="000E615F" w:rsidP="009205BE">
            <w:pPr>
              <w:spacing w:after="0" w:line="240" w:lineRule="auto"/>
              <w:ind w:right="-108"/>
              <w:jc w:val="center"/>
              <w:rPr>
                <w:b/>
                <w:color w:val="FF0000"/>
                <w:sz w:val="20"/>
                <w:szCs w:val="20"/>
              </w:rPr>
            </w:pPr>
          </w:p>
        </w:tc>
        <w:tc>
          <w:tcPr>
            <w:tcW w:w="3090" w:type="dxa"/>
            <w:vAlign w:val="center"/>
          </w:tcPr>
          <w:p w:rsidR="000E615F" w:rsidRPr="00AB61FF" w:rsidRDefault="000E615F" w:rsidP="009205BE">
            <w:pPr>
              <w:spacing w:after="0" w:line="240" w:lineRule="auto"/>
              <w:ind w:right="-108"/>
              <w:rPr>
                <w:sz w:val="20"/>
                <w:szCs w:val="20"/>
              </w:rPr>
            </w:pPr>
            <w:r>
              <w:rPr>
                <w:sz w:val="20"/>
                <w:szCs w:val="20"/>
              </w:rPr>
              <w:t>6</w:t>
            </w:r>
            <w:r w:rsidRPr="00AB61FF">
              <w:rPr>
                <w:sz w:val="20"/>
                <w:szCs w:val="20"/>
              </w:rPr>
              <w:t xml:space="preserve">. Подготовка </w:t>
            </w:r>
            <w:r>
              <w:rPr>
                <w:sz w:val="20"/>
                <w:szCs w:val="20"/>
              </w:rPr>
              <w:t>экзамену, зачету</w:t>
            </w:r>
          </w:p>
        </w:tc>
        <w:tc>
          <w:tcPr>
            <w:tcW w:w="1275" w:type="dxa"/>
            <w:vAlign w:val="center"/>
          </w:tcPr>
          <w:p w:rsidR="000E615F" w:rsidRDefault="006A74BF" w:rsidP="00BA19E4">
            <w:pPr>
              <w:spacing w:after="0" w:line="240" w:lineRule="auto"/>
              <w:jc w:val="center"/>
              <w:rPr>
                <w:sz w:val="20"/>
                <w:szCs w:val="20"/>
              </w:rPr>
            </w:pPr>
            <w:r>
              <w:rPr>
                <w:sz w:val="20"/>
                <w:szCs w:val="20"/>
              </w:rPr>
              <w:t>8</w:t>
            </w:r>
          </w:p>
        </w:tc>
      </w:tr>
      <w:tr w:rsidR="000E615F" w:rsidRPr="007777F6" w:rsidTr="000E615F">
        <w:trPr>
          <w:trHeight w:val="269"/>
        </w:trPr>
        <w:tc>
          <w:tcPr>
            <w:tcW w:w="567" w:type="dxa"/>
          </w:tcPr>
          <w:p w:rsidR="000E615F" w:rsidRPr="007777F6" w:rsidRDefault="000E615F" w:rsidP="009205BE">
            <w:pPr>
              <w:spacing w:after="0" w:line="240" w:lineRule="auto"/>
              <w:jc w:val="center"/>
              <w:rPr>
                <w:sz w:val="20"/>
                <w:szCs w:val="20"/>
              </w:rPr>
            </w:pPr>
          </w:p>
        </w:tc>
        <w:tc>
          <w:tcPr>
            <w:tcW w:w="2127" w:type="dxa"/>
          </w:tcPr>
          <w:p w:rsidR="000E615F" w:rsidRPr="007777F6" w:rsidRDefault="000E615F" w:rsidP="009205BE">
            <w:pPr>
              <w:spacing w:after="0" w:line="240" w:lineRule="auto"/>
              <w:jc w:val="center"/>
              <w:rPr>
                <w:b/>
                <w:sz w:val="20"/>
                <w:szCs w:val="20"/>
              </w:rPr>
            </w:pPr>
            <w:r w:rsidRPr="007777F6">
              <w:rPr>
                <w:b/>
                <w:sz w:val="20"/>
                <w:szCs w:val="20"/>
              </w:rPr>
              <w:t>Итого</w:t>
            </w:r>
          </w:p>
        </w:tc>
        <w:tc>
          <w:tcPr>
            <w:tcW w:w="1275" w:type="dxa"/>
          </w:tcPr>
          <w:p w:rsidR="000E615F" w:rsidRPr="007777F6" w:rsidRDefault="006A74BF" w:rsidP="009205BE">
            <w:pPr>
              <w:spacing w:after="0" w:line="240" w:lineRule="auto"/>
              <w:ind w:right="-108"/>
              <w:jc w:val="center"/>
              <w:rPr>
                <w:b/>
                <w:sz w:val="20"/>
                <w:szCs w:val="20"/>
              </w:rPr>
            </w:pPr>
            <w:r>
              <w:rPr>
                <w:b/>
                <w:sz w:val="20"/>
                <w:szCs w:val="20"/>
              </w:rPr>
              <w:t>100</w:t>
            </w:r>
          </w:p>
        </w:tc>
        <w:tc>
          <w:tcPr>
            <w:tcW w:w="3090" w:type="dxa"/>
          </w:tcPr>
          <w:p w:rsidR="000E615F" w:rsidRPr="007777F6" w:rsidRDefault="000E615F" w:rsidP="009205BE">
            <w:pPr>
              <w:spacing w:after="0" w:line="240" w:lineRule="auto"/>
              <w:jc w:val="center"/>
              <w:rPr>
                <w:b/>
                <w:sz w:val="20"/>
                <w:szCs w:val="20"/>
              </w:rPr>
            </w:pPr>
          </w:p>
        </w:tc>
        <w:tc>
          <w:tcPr>
            <w:tcW w:w="1275" w:type="dxa"/>
            <w:vAlign w:val="center"/>
          </w:tcPr>
          <w:p w:rsidR="000E615F" w:rsidRDefault="006A74BF" w:rsidP="00BA19E4">
            <w:pPr>
              <w:spacing w:after="0" w:line="240" w:lineRule="auto"/>
              <w:jc w:val="center"/>
              <w:rPr>
                <w:b/>
                <w:sz w:val="20"/>
                <w:szCs w:val="20"/>
              </w:rPr>
            </w:pPr>
            <w:r>
              <w:rPr>
                <w:b/>
                <w:sz w:val="20"/>
                <w:szCs w:val="20"/>
              </w:rPr>
              <w:t>100</w:t>
            </w:r>
          </w:p>
        </w:tc>
      </w:tr>
    </w:tbl>
    <w:p w:rsidR="000604FB" w:rsidRDefault="000604FB" w:rsidP="006A74BF">
      <w:pPr>
        <w:spacing w:after="178" w:line="240" w:lineRule="auto"/>
        <w:ind w:left="0" w:right="0" w:firstLine="0"/>
        <w:jc w:val="left"/>
      </w:pPr>
    </w:p>
    <w:p w:rsidR="000604FB" w:rsidRDefault="007A13F4">
      <w:pPr>
        <w:ind w:left="163" w:right="357" w:firstLine="708"/>
      </w:pPr>
      <w:r>
        <w:t xml:space="preserve">В </w:t>
      </w:r>
      <w:r w:rsidR="00E517B8">
        <w:t>освоении дисциплины «П</w:t>
      </w:r>
      <w:r>
        <w:t xml:space="preserve">роблемы договорного права»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w:t>
      </w:r>
      <w:r>
        <w:lastRenderedPageBreak/>
        <w:t xml:space="preserve">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rsidR="000604FB" w:rsidRDefault="007A13F4">
      <w:pPr>
        <w:ind w:left="163" w:right="359" w:firstLine="708"/>
      </w:pPr>
      <w:r>
        <w:t xml:space="preserve">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 </w:t>
      </w:r>
    </w:p>
    <w:p w:rsidR="000604FB" w:rsidRDefault="007A13F4">
      <w:pPr>
        <w:spacing w:after="13" w:line="276" w:lineRule="auto"/>
        <w:ind w:left="886" w:right="0" w:firstLine="0"/>
        <w:jc w:val="left"/>
      </w:pPr>
      <w:r>
        <w:t xml:space="preserve"> </w:t>
      </w:r>
    </w:p>
    <w:tbl>
      <w:tblPr>
        <w:tblStyle w:val="TableGrid"/>
        <w:tblW w:w="9347" w:type="dxa"/>
        <w:tblInd w:w="182" w:type="dxa"/>
        <w:tblCellMar>
          <w:top w:w="52" w:type="dxa"/>
          <w:left w:w="108" w:type="dxa"/>
          <w:right w:w="115" w:type="dxa"/>
        </w:tblCellMar>
        <w:tblLook w:val="04A0" w:firstRow="1" w:lastRow="0" w:firstColumn="1" w:lastColumn="0" w:noHBand="0" w:noVBand="1"/>
      </w:tblPr>
      <w:tblGrid>
        <w:gridCol w:w="3115"/>
        <w:gridCol w:w="3116"/>
        <w:gridCol w:w="3116"/>
      </w:tblGrid>
      <w:tr w:rsidR="000604FB">
        <w:trPr>
          <w:trHeight w:val="840"/>
        </w:trPr>
        <w:tc>
          <w:tcPr>
            <w:tcW w:w="3116"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proofErr w:type="gramStart"/>
            <w:r>
              <w:rPr>
                <w:b/>
                <w:i/>
              </w:rPr>
              <w:t>для</w:t>
            </w:r>
            <w:proofErr w:type="gramEnd"/>
            <w:r>
              <w:rPr>
                <w:b/>
                <w:i/>
              </w:rPr>
              <w:t xml:space="preserve"> лиц с нарушениями зрения: </w:t>
            </w:r>
          </w:p>
        </w:tc>
        <w:tc>
          <w:tcPr>
            <w:tcW w:w="3116"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proofErr w:type="gramStart"/>
            <w:r>
              <w:rPr>
                <w:b/>
                <w:i/>
              </w:rPr>
              <w:t>для</w:t>
            </w:r>
            <w:proofErr w:type="gramEnd"/>
            <w:r>
              <w:rPr>
                <w:b/>
                <w:i/>
              </w:rPr>
              <w:t xml:space="preserve"> лиц с нарушениями слуха: </w:t>
            </w:r>
          </w:p>
        </w:tc>
        <w:tc>
          <w:tcPr>
            <w:tcW w:w="3116"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proofErr w:type="gramStart"/>
            <w:r>
              <w:rPr>
                <w:b/>
                <w:i/>
              </w:rPr>
              <w:t>для</w:t>
            </w:r>
            <w:proofErr w:type="gramEnd"/>
            <w:r>
              <w:rPr>
                <w:b/>
                <w:i/>
              </w:rPr>
              <w:t xml:space="preserve"> лиц с нарушениями опорно-двигательного аппарата: </w:t>
            </w:r>
          </w:p>
        </w:tc>
      </w:tr>
      <w:tr w:rsidR="000604FB">
        <w:trPr>
          <w:trHeight w:val="1390"/>
        </w:trPr>
        <w:tc>
          <w:tcPr>
            <w:tcW w:w="3116" w:type="dxa"/>
            <w:tcBorders>
              <w:top w:val="single" w:sz="4" w:space="0" w:color="000000"/>
              <w:left w:val="single" w:sz="4" w:space="0" w:color="000000"/>
              <w:bottom w:val="single" w:sz="4" w:space="0" w:color="000000"/>
              <w:right w:val="single" w:sz="4" w:space="0" w:color="000000"/>
            </w:tcBorders>
          </w:tcPr>
          <w:p w:rsidR="00463D79" w:rsidRDefault="00782F65" w:rsidP="00782F65">
            <w:pPr>
              <w:spacing w:line="234" w:lineRule="auto"/>
              <w:ind w:left="0" w:right="180" w:firstLine="0"/>
            </w:pPr>
            <w:r>
              <w:t xml:space="preserve">- </w:t>
            </w:r>
            <w:r w:rsidR="007A13F4">
              <w:t>в печатной форме увеличенным шрифтом,</w:t>
            </w:r>
          </w:p>
          <w:p w:rsidR="000604FB" w:rsidRDefault="00782F65" w:rsidP="00782F65">
            <w:pPr>
              <w:spacing w:line="234" w:lineRule="auto"/>
              <w:ind w:left="0" w:right="180" w:firstLine="0"/>
            </w:pPr>
            <w:r>
              <w:t xml:space="preserve">- </w:t>
            </w:r>
            <w:r w:rsidR="007A13F4">
              <w:t>в форме электронного документа,</w:t>
            </w:r>
          </w:p>
          <w:p w:rsidR="000604FB" w:rsidRDefault="00782F65" w:rsidP="00782F65">
            <w:pPr>
              <w:spacing w:after="0" w:line="276" w:lineRule="auto"/>
              <w:ind w:left="0" w:right="180" w:firstLine="0"/>
            </w:pPr>
            <w:r>
              <w:t xml:space="preserve">- </w:t>
            </w:r>
            <w:r w:rsidR="007A13F4">
              <w:t>в форме аудиофайла.</w:t>
            </w:r>
          </w:p>
        </w:tc>
        <w:tc>
          <w:tcPr>
            <w:tcW w:w="3116" w:type="dxa"/>
            <w:tcBorders>
              <w:top w:val="single" w:sz="4" w:space="0" w:color="000000"/>
              <w:left w:val="single" w:sz="4" w:space="0" w:color="000000"/>
              <w:bottom w:val="single" w:sz="4" w:space="0" w:color="000000"/>
              <w:right w:val="single" w:sz="4" w:space="0" w:color="000000"/>
            </w:tcBorders>
          </w:tcPr>
          <w:p w:rsidR="00782F65" w:rsidRDefault="007A13F4">
            <w:pPr>
              <w:spacing w:after="0" w:line="276" w:lineRule="auto"/>
              <w:ind w:left="0" w:right="321" w:firstLine="0"/>
              <w:jc w:val="left"/>
            </w:pPr>
            <w:r>
              <w:t xml:space="preserve">– в печатной форме,  </w:t>
            </w:r>
          </w:p>
          <w:p w:rsidR="000604FB" w:rsidRDefault="007A13F4">
            <w:pPr>
              <w:spacing w:after="0" w:line="276" w:lineRule="auto"/>
              <w:ind w:left="0" w:right="321" w:firstLine="0"/>
              <w:jc w:val="left"/>
            </w:pPr>
            <w:r>
              <w:t xml:space="preserve">– в форме электронного документа. </w:t>
            </w:r>
          </w:p>
        </w:tc>
        <w:tc>
          <w:tcPr>
            <w:tcW w:w="3116" w:type="dxa"/>
            <w:tcBorders>
              <w:top w:val="single" w:sz="4" w:space="0" w:color="000000"/>
              <w:left w:val="single" w:sz="4" w:space="0" w:color="000000"/>
              <w:bottom w:val="single" w:sz="4" w:space="0" w:color="000000"/>
              <w:right w:val="single" w:sz="4" w:space="0" w:color="000000"/>
            </w:tcBorders>
          </w:tcPr>
          <w:p w:rsidR="00782F65" w:rsidRDefault="00782F65" w:rsidP="00782F65">
            <w:pPr>
              <w:spacing w:line="234" w:lineRule="auto"/>
              <w:ind w:left="0" w:right="381" w:firstLine="0"/>
              <w:jc w:val="left"/>
            </w:pPr>
            <w:r>
              <w:t xml:space="preserve">- </w:t>
            </w:r>
            <w:r w:rsidR="007A13F4">
              <w:t xml:space="preserve">в печатной форме, </w:t>
            </w:r>
          </w:p>
          <w:p w:rsidR="000604FB" w:rsidRDefault="007A13F4" w:rsidP="00782F65">
            <w:pPr>
              <w:spacing w:line="234" w:lineRule="auto"/>
              <w:ind w:left="0" w:right="381" w:firstLine="0"/>
              <w:jc w:val="left"/>
            </w:pPr>
            <w:r>
              <w:t xml:space="preserve">– в форме электронного документа,  </w:t>
            </w:r>
          </w:p>
          <w:p w:rsidR="000604FB" w:rsidRDefault="00782F65" w:rsidP="00782F65">
            <w:pPr>
              <w:spacing w:after="0" w:line="276" w:lineRule="auto"/>
              <w:ind w:left="0" w:right="381" w:firstLine="0"/>
              <w:jc w:val="left"/>
            </w:pPr>
            <w:r>
              <w:t xml:space="preserve">- </w:t>
            </w:r>
            <w:r w:rsidR="007A13F4">
              <w:t xml:space="preserve">в форме аудиофайла. </w:t>
            </w:r>
          </w:p>
        </w:tc>
      </w:tr>
    </w:tbl>
    <w:p w:rsidR="000604FB" w:rsidRDefault="007A13F4">
      <w:pPr>
        <w:spacing w:after="186" w:line="240" w:lineRule="auto"/>
        <w:ind w:left="0" w:right="0" w:firstLine="0"/>
        <w:jc w:val="center"/>
      </w:pPr>
      <w:r>
        <w:rPr>
          <w:b/>
        </w:rPr>
        <w:t xml:space="preserve"> </w:t>
      </w:r>
    </w:p>
    <w:p w:rsidR="00463D79" w:rsidRDefault="007A13F4" w:rsidP="00463D79">
      <w:pPr>
        <w:numPr>
          <w:ilvl w:val="0"/>
          <w:numId w:val="9"/>
        </w:numPr>
        <w:spacing w:after="170" w:line="352" w:lineRule="auto"/>
        <w:ind w:hanging="240"/>
        <w:jc w:val="left"/>
      </w:pPr>
      <w:r>
        <w:rPr>
          <w:b/>
        </w:rPr>
        <w:t xml:space="preserve">ПЕРЕЧЕНЬ ИНФОРМАЦИОННЫХ ТЕХНОЛОГИЙ И ПРОГРАММНОГО ОБЕСПЕЧЕНИЯ </w:t>
      </w:r>
    </w:p>
    <w:p w:rsidR="00463D79" w:rsidRPr="005622F0" w:rsidRDefault="00463D79" w:rsidP="00463D79">
      <w:pPr>
        <w:spacing w:after="0" w:line="240" w:lineRule="auto"/>
        <w:ind w:firstLine="709"/>
        <w:rPr>
          <w:color w:val="000000" w:themeColor="text1"/>
          <w:szCs w:val="24"/>
        </w:rPr>
      </w:pPr>
      <w:r w:rsidRPr="005622F0">
        <w:rPr>
          <w:color w:val="000000" w:themeColor="text1"/>
          <w:szCs w:val="24"/>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5622F0">
        <w:rPr>
          <w:color w:val="000000" w:themeColor="text1"/>
          <w:szCs w:val="24"/>
        </w:rPr>
        <w:t>Windows</w:t>
      </w:r>
      <w:proofErr w:type="spellEnd"/>
      <w:r w:rsidRPr="005622F0">
        <w:rPr>
          <w:color w:val="000000" w:themeColor="text1"/>
          <w:szCs w:val="24"/>
        </w:rPr>
        <w:t xml:space="preserve"> XP, 7,0, 8.1; пакет программ </w:t>
      </w:r>
      <w:proofErr w:type="spellStart"/>
      <w:r w:rsidRPr="005622F0">
        <w:rPr>
          <w:color w:val="000000" w:themeColor="text1"/>
          <w:szCs w:val="24"/>
        </w:rPr>
        <w:t>MicrosoftOffice</w:t>
      </w:r>
      <w:proofErr w:type="spellEnd"/>
      <w:r w:rsidRPr="005622F0">
        <w:rPr>
          <w:color w:val="000000" w:themeColor="text1"/>
          <w:szCs w:val="24"/>
        </w:rPr>
        <w:t xml:space="preserve"> 2013; антивирусное программное обеспечение </w:t>
      </w:r>
      <w:proofErr w:type="spellStart"/>
      <w:r w:rsidRPr="005622F0">
        <w:rPr>
          <w:color w:val="000000" w:themeColor="text1"/>
          <w:szCs w:val="24"/>
        </w:rPr>
        <w:t>eset</w:t>
      </w:r>
      <w:proofErr w:type="spellEnd"/>
      <w:r w:rsidRPr="005622F0">
        <w:rPr>
          <w:color w:val="000000" w:themeColor="text1"/>
          <w:szCs w:val="24"/>
        </w:rPr>
        <w:t xml:space="preserve"> ENDPOINT ANTIVIRUS для обучения в высших и средних учебных заведениях.</w:t>
      </w:r>
    </w:p>
    <w:p w:rsidR="00463D79" w:rsidRPr="005622F0" w:rsidRDefault="00463D79" w:rsidP="00463D79">
      <w:pPr>
        <w:spacing w:after="0" w:line="240" w:lineRule="auto"/>
        <w:ind w:firstLine="709"/>
        <w:rPr>
          <w:color w:val="000000" w:themeColor="text1"/>
          <w:szCs w:val="24"/>
        </w:rPr>
      </w:pPr>
      <w:r w:rsidRPr="005622F0">
        <w:rPr>
          <w:color w:val="000000" w:themeColor="text1"/>
          <w:szCs w:val="24"/>
        </w:rPr>
        <w:t xml:space="preserve">В случае возникновения (возобновления) сложной эпидемиологической обстановкой в регионе, вызванной пандемией </w:t>
      </w:r>
      <w:proofErr w:type="spellStart"/>
      <w:r w:rsidRPr="005622F0">
        <w:rPr>
          <w:color w:val="000000" w:themeColor="text1"/>
          <w:szCs w:val="24"/>
        </w:rPr>
        <w:t>коронавируса</w:t>
      </w:r>
      <w:proofErr w:type="spellEnd"/>
      <w:r w:rsidRPr="005622F0">
        <w:rPr>
          <w:color w:val="000000" w:themeColor="text1"/>
          <w:szCs w:val="24"/>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E517B8">
        <w:rPr>
          <w:color w:val="000000" w:themeColor="text1"/>
          <w:szCs w:val="24"/>
        </w:rPr>
        <w:t xml:space="preserve">ия аудио и </w:t>
      </w:r>
      <w:proofErr w:type="gramStart"/>
      <w:r w:rsidR="00E517B8">
        <w:rPr>
          <w:color w:val="000000" w:themeColor="text1"/>
          <w:szCs w:val="24"/>
        </w:rPr>
        <w:t xml:space="preserve">видеоконференций </w:t>
      </w:r>
      <w:r w:rsidRPr="005622F0">
        <w:rPr>
          <w:color w:val="000000" w:themeColor="text1"/>
          <w:szCs w:val="24"/>
        </w:rPr>
        <w:t xml:space="preserve"> в</w:t>
      </w:r>
      <w:proofErr w:type="gramEnd"/>
      <w:r w:rsidRPr="005622F0">
        <w:rPr>
          <w:color w:val="000000" w:themeColor="text1"/>
          <w:szCs w:val="24"/>
        </w:rPr>
        <w:t xml:space="preserve">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463D79" w:rsidRPr="005622F0" w:rsidRDefault="00463D79" w:rsidP="00463D79">
      <w:pPr>
        <w:spacing w:after="0" w:line="240" w:lineRule="auto"/>
        <w:ind w:firstLine="709"/>
        <w:rPr>
          <w:color w:val="000000" w:themeColor="text1"/>
          <w:szCs w:val="24"/>
        </w:rPr>
      </w:pPr>
      <w:r w:rsidRPr="005622F0">
        <w:rPr>
          <w:color w:val="000000" w:themeColor="text1"/>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E517B8">
        <w:rPr>
          <w:color w:val="000000" w:themeColor="text1"/>
          <w:szCs w:val="24"/>
        </w:rPr>
        <w:t>нных технологий</w:t>
      </w:r>
      <w:r w:rsidRPr="005622F0">
        <w:rPr>
          <w:color w:val="000000" w:themeColor="text1"/>
          <w:szCs w:val="24"/>
        </w:rPr>
        <w:t xml:space="preserve">; консультации с использованием электронной информационно-образовательной среды (чат, </w:t>
      </w:r>
      <w:proofErr w:type="spellStart"/>
      <w:r w:rsidRPr="005622F0">
        <w:rPr>
          <w:color w:val="000000" w:themeColor="text1"/>
          <w:szCs w:val="24"/>
        </w:rPr>
        <w:t>вебинар</w:t>
      </w:r>
      <w:proofErr w:type="spellEnd"/>
      <w:r w:rsidRPr="005622F0">
        <w:rPr>
          <w:color w:val="000000" w:themeColor="text1"/>
          <w:szCs w:val="24"/>
        </w:rPr>
        <w:t>), консультации в форумах учебных дисциплин электронной системы дистанционного обучения;</w:t>
      </w:r>
    </w:p>
    <w:p w:rsidR="00463D79" w:rsidRPr="005622F0" w:rsidRDefault="00463D79" w:rsidP="00463D79">
      <w:pPr>
        <w:spacing w:after="0" w:line="240" w:lineRule="auto"/>
        <w:ind w:firstLine="709"/>
        <w:rPr>
          <w:color w:val="000000" w:themeColor="text1"/>
          <w:szCs w:val="24"/>
        </w:rPr>
      </w:pPr>
      <w:r w:rsidRPr="005622F0">
        <w:rPr>
          <w:color w:val="000000" w:themeColor="text1"/>
          <w:szCs w:val="24"/>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0604FB" w:rsidRPr="00463D79" w:rsidRDefault="00463D79" w:rsidP="00463D79">
      <w:pPr>
        <w:spacing w:after="0" w:line="240" w:lineRule="auto"/>
        <w:ind w:firstLine="709"/>
        <w:rPr>
          <w:color w:val="000000" w:themeColor="text1"/>
          <w:szCs w:val="24"/>
        </w:rPr>
      </w:pPr>
      <w:r w:rsidRPr="005622F0">
        <w:rPr>
          <w:color w:val="000000" w:themeColor="text1"/>
          <w:szCs w:val="24"/>
        </w:rPr>
        <w:lastRenderedPageBreak/>
        <w:t xml:space="preserve">- лицо, ответственное за техническое сопровождение учебного процесса, осуществляет подключение к </w:t>
      </w:r>
      <w:proofErr w:type="spellStart"/>
      <w:r w:rsidRPr="005622F0">
        <w:rPr>
          <w:color w:val="000000" w:themeColor="text1"/>
          <w:szCs w:val="24"/>
        </w:rPr>
        <w:t>вебинарной</w:t>
      </w:r>
      <w:proofErr w:type="spellEnd"/>
      <w:r w:rsidRPr="005622F0">
        <w:rPr>
          <w:color w:val="000000" w:themeColor="text1"/>
          <w:szCs w:val="24"/>
        </w:rPr>
        <w:t xml:space="preserve"> комнате преподавателя, для обеспечения участия обучающихся, в изучении учебных дисциплин.</w:t>
      </w:r>
      <w:r w:rsidR="007A13F4">
        <w:t xml:space="preserve"> </w:t>
      </w:r>
    </w:p>
    <w:p w:rsidR="000604FB" w:rsidRDefault="007A13F4">
      <w:pPr>
        <w:spacing w:after="52" w:line="240" w:lineRule="auto"/>
        <w:ind w:left="0" w:right="0" w:firstLine="0"/>
        <w:jc w:val="center"/>
      </w:pPr>
      <w:r>
        <w:rPr>
          <w:b/>
        </w:rPr>
        <w:t xml:space="preserve"> </w:t>
      </w:r>
    </w:p>
    <w:p w:rsidR="000604FB" w:rsidRDefault="007A13F4">
      <w:pPr>
        <w:numPr>
          <w:ilvl w:val="0"/>
          <w:numId w:val="9"/>
        </w:numPr>
        <w:spacing w:after="178"/>
        <w:ind w:hanging="240"/>
        <w:jc w:val="left"/>
      </w:pPr>
      <w:r>
        <w:rPr>
          <w:b/>
        </w:rPr>
        <w:t xml:space="preserve">МАТЕРИАЛЬНО-ТЕХНИЧЕСКОЕ ОБЕСПЕЧЕНИЕ ДИСЦИПЛИНЫ </w:t>
      </w:r>
    </w:p>
    <w:p w:rsidR="000604FB" w:rsidRDefault="007A13F4">
      <w:pPr>
        <w:ind w:left="163" w:right="355" w:firstLine="761"/>
      </w:pPr>
      <w:r>
        <w:t xml:space="preserve">Для проведения всех лекционных, семинарских и практических занятий в ДВФ для обеспечения подготовки магистрантов по направлению 38.04.01 «Экономика» в </w:t>
      </w:r>
      <w:r>
        <w:rPr>
          <w:color w:val="1D1B11"/>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t xml:space="preserve">создана необходимая информационная база, и обеспечен доступ магистрантов к различным сетевым источникам информации, включая Интернет, что способствует эффективному получению профессиональных навыков.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(мультимедийным проектором </w:t>
      </w:r>
      <w:proofErr w:type="spellStart"/>
      <w:r>
        <w:t>BenQ</w:t>
      </w:r>
      <w:proofErr w:type="spellEnd"/>
      <w:r>
        <w:t xml:space="preserve">, экраном для проектора), библиотека, читальный зал с выходом в Интернет, помещения для проведения семинарских и практических занятий, стенды: </w:t>
      </w:r>
    </w:p>
    <w:p w:rsidR="000604FB" w:rsidRDefault="007A13F4">
      <w:pPr>
        <w:numPr>
          <w:ilvl w:val="1"/>
          <w:numId w:val="9"/>
        </w:numPr>
        <w:ind w:firstLine="708"/>
      </w:pPr>
      <w:r>
        <w:t xml:space="preserve">Стенд «Предмет гражданского права и виды гражданских правоотношений»; </w:t>
      </w:r>
    </w:p>
    <w:p w:rsidR="000604FB" w:rsidRDefault="007A13F4">
      <w:pPr>
        <w:numPr>
          <w:ilvl w:val="1"/>
          <w:numId w:val="9"/>
        </w:numPr>
        <w:ind w:firstLine="708"/>
      </w:pPr>
      <w:r>
        <w:t xml:space="preserve">Стенд «Субъекты и объекты гражданских правоотношений»; </w:t>
      </w:r>
    </w:p>
    <w:p w:rsidR="000604FB" w:rsidRDefault="007A13F4">
      <w:pPr>
        <w:numPr>
          <w:ilvl w:val="1"/>
          <w:numId w:val="9"/>
        </w:numPr>
        <w:ind w:firstLine="708"/>
      </w:pPr>
      <w:r>
        <w:t xml:space="preserve">Стенд «Юридическое лицо и его признаки»; </w:t>
      </w:r>
    </w:p>
    <w:p w:rsidR="000604FB" w:rsidRDefault="007A13F4">
      <w:pPr>
        <w:numPr>
          <w:ilvl w:val="1"/>
          <w:numId w:val="9"/>
        </w:numPr>
        <w:ind w:firstLine="708"/>
      </w:pPr>
      <w:r>
        <w:t>Стенд «</w:t>
      </w:r>
      <w:proofErr w:type="spellStart"/>
      <w:r>
        <w:t>Правосубъектность</w:t>
      </w:r>
      <w:proofErr w:type="spellEnd"/>
      <w:r>
        <w:t xml:space="preserve"> физического лица»; </w:t>
      </w:r>
    </w:p>
    <w:p w:rsidR="000604FB" w:rsidRDefault="007A13F4">
      <w:pPr>
        <w:numPr>
          <w:ilvl w:val="1"/>
          <w:numId w:val="9"/>
        </w:numPr>
        <w:ind w:firstLine="708"/>
      </w:pPr>
      <w:r>
        <w:t xml:space="preserve">Стенд «Виды сделок»; </w:t>
      </w:r>
    </w:p>
    <w:p w:rsidR="000604FB" w:rsidRDefault="007A13F4">
      <w:pPr>
        <w:numPr>
          <w:ilvl w:val="1"/>
          <w:numId w:val="9"/>
        </w:numPr>
        <w:ind w:firstLine="708"/>
      </w:pPr>
      <w:r>
        <w:t xml:space="preserve">Стенд «Договор и его условия». </w:t>
      </w:r>
    </w:p>
    <w:p w:rsidR="000604FB" w:rsidRDefault="007A13F4" w:rsidP="00E517B8">
      <w:pPr>
        <w:spacing w:after="0" w:line="240" w:lineRule="auto"/>
        <w:ind w:left="163" w:firstLine="761"/>
      </w:pPr>
      <w:r>
        <w:t xml:space="preserve">Также имеется помещение для студенческой правовой консультации (юридическая клиника); учебный зал судебных заседаний. </w:t>
      </w:r>
    </w:p>
    <w:p w:rsidR="000604FB" w:rsidRDefault="007A13F4" w:rsidP="00E517B8">
      <w:pPr>
        <w:spacing w:after="0" w:line="240" w:lineRule="auto"/>
        <w:ind w:left="163" w:right="355" w:firstLine="708"/>
      </w:pPr>
      <w: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r>
        <w:rPr>
          <w:b/>
        </w:rPr>
        <w:t xml:space="preserve"> </w:t>
      </w:r>
    </w:p>
    <w:p w:rsidR="000604FB" w:rsidRDefault="007A13F4" w:rsidP="00E517B8">
      <w:pPr>
        <w:spacing w:after="0" w:line="240" w:lineRule="auto"/>
        <w:ind w:left="163" w:firstLine="761"/>
      </w:pPr>
      <w:r>
        <w:t xml:space="preserve">Обучение </w:t>
      </w:r>
      <w:r>
        <w:tab/>
        <w:t xml:space="preserve">инвалидов </w:t>
      </w:r>
      <w:r>
        <w:tab/>
        <w:t xml:space="preserve">и </w:t>
      </w:r>
      <w:r>
        <w:tab/>
        <w:t xml:space="preserve">лиц </w:t>
      </w:r>
      <w:r>
        <w:tab/>
        <w:t xml:space="preserve">с </w:t>
      </w:r>
      <w:r>
        <w:tab/>
        <w:t xml:space="preserve">ограниченными </w:t>
      </w:r>
      <w:r>
        <w:tab/>
        <w:t xml:space="preserve">возможностями </w:t>
      </w:r>
      <w:r>
        <w:tab/>
        <w:t xml:space="preserve">здоровья осуществляется с применением специального оборудования: </w:t>
      </w:r>
    </w:p>
    <w:p w:rsidR="000604FB" w:rsidRDefault="007A13F4" w:rsidP="00E517B8">
      <w:pPr>
        <w:spacing w:after="0" w:line="240" w:lineRule="auto"/>
        <w:ind w:left="948"/>
      </w:pPr>
      <w:proofErr w:type="gramStart"/>
      <w:r>
        <w:t>а</w:t>
      </w:r>
      <w:proofErr w:type="gramEnd"/>
      <w:r>
        <w:t xml:space="preserve">) для </w:t>
      </w:r>
      <w:r>
        <w:tab/>
        <w:t xml:space="preserve">лиц с нарушением </w:t>
      </w:r>
      <w:r>
        <w:tab/>
        <w:t xml:space="preserve">слуха </w:t>
      </w:r>
      <w:r>
        <w:tab/>
        <w:t xml:space="preserve">(акустический </w:t>
      </w:r>
      <w:r>
        <w:tab/>
        <w:t xml:space="preserve">усилитель и колонки, </w:t>
      </w:r>
    </w:p>
    <w:p w:rsidR="000604FB" w:rsidRDefault="007A13F4" w:rsidP="00E517B8">
      <w:pPr>
        <w:spacing w:after="0" w:line="240" w:lineRule="auto"/>
      </w:pPr>
      <w:proofErr w:type="gramStart"/>
      <w:r>
        <w:t>мультимедийный</w:t>
      </w:r>
      <w:proofErr w:type="gramEnd"/>
      <w:r>
        <w:t xml:space="preserve"> проектор); </w:t>
      </w:r>
    </w:p>
    <w:p w:rsidR="000604FB" w:rsidRDefault="007A13F4" w:rsidP="00E517B8">
      <w:pPr>
        <w:spacing w:after="0" w:line="240" w:lineRule="auto"/>
        <w:ind w:left="948"/>
      </w:pPr>
      <w:proofErr w:type="gramStart"/>
      <w:r>
        <w:t>б</w:t>
      </w:r>
      <w:proofErr w:type="gramEnd"/>
      <w:r>
        <w:t xml:space="preserve">) для лиц с нарушением зрения (мультимедийный проектор (использование </w:t>
      </w:r>
    </w:p>
    <w:p w:rsidR="000604FB" w:rsidRDefault="007A13F4" w:rsidP="00E517B8">
      <w:pPr>
        <w:spacing w:after="0" w:line="240" w:lineRule="auto"/>
      </w:pPr>
      <w:proofErr w:type="gramStart"/>
      <w:r>
        <w:t>презентаций</w:t>
      </w:r>
      <w:proofErr w:type="gramEnd"/>
      <w:r>
        <w:t xml:space="preserve"> с укрупненным текстом); </w:t>
      </w:r>
    </w:p>
    <w:p w:rsidR="000604FB" w:rsidRDefault="007A13F4" w:rsidP="00E517B8">
      <w:pPr>
        <w:spacing w:after="0" w:line="240" w:lineRule="auto"/>
        <w:ind w:left="948"/>
      </w:pPr>
      <w:proofErr w:type="gramStart"/>
      <w:r>
        <w:t>в</w:t>
      </w:r>
      <w:proofErr w:type="gramEnd"/>
      <w:r>
        <w:t xml:space="preserve">) для лиц с нарушением опорно-двигательного аппарата (персональные мобильные </w:t>
      </w:r>
    </w:p>
    <w:p w:rsidR="000604FB" w:rsidRDefault="007A13F4" w:rsidP="00E517B8">
      <w:pPr>
        <w:spacing w:after="0" w:line="240" w:lineRule="auto"/>
      </w:pPr>
      <w:proofErr w:type="gramStart"/>
      <w:r>
        <w:t>компьютеры</w:t>
      </w:r>
      <w:proofErr w:type="gramEnd"/>
      <w:r>
        <w:t>-</w:t>
      </w:r>
      <w:proofErr w:type="spellStart"/>
      <w:r>
        <w:t>нетбуки</w:t>
      </w:r>
      <w:proofErr w:type="spellEnd"/>
      <w:r>
        <w:t xml:space="preserve">). </w:t>
      </w:r>
    </w:p>
    <w:p w:rsidR="000604FB" w:rsidRDefault="007A13F4">
      <w:pPr>
        <w:spacing w:after="55" w:line="240" w:lineRule="auto"/>
        <w:ind w:left="886" w:right="0" w:firstLine="0"/>
        <w:jc w:val="left"/>
      </w:pPr>
      <w:r>
        <w:t xml:space="preserve"> </w:t>
      </w:r>
    </w:p>
    <w:p w:rsidR="000604FB" w:rsidRDefault="007A13F4">
      <w:pPr>
        <w:spacing w:after="185"/>
        <w:ind w:left="113"/>
        <w:jc w:val="center"/>
      </w:pPr>
      <w:r>
        <w:rPr>
          <w:b/>
        </w:rPr>
        <w:t xml:space="preserve">9. БИБЛИОГРАФИЧЕСКИЙ СПИСОК </w:t>
      </w:r>
    </w:p>
    <w:p w:rsidR="00B46679" w:rsidRPr="00AC6629" w:rsidRDefault="00B46679" w:rsidP="00B46679">
      <w:pPr>
        <w:spacing w:after="0"/>
        <w:ind w:firstLine="540"/>
        <w:contextualSpacing/>
        <w:jc w:val="center"/>
        <w:rPr>
          <w:b/>
          <w:bCs/>
          <w:sz w:val="26"/>
          <w:szCs w:val="26"/>
        </w:rPr>
      </w:pPr>
      <w:r>
        <w:rPr>
          <w:b/>
          <w:bCs/>
          <w:sz w:val="26"/>
          <w:szCs w:val="26"/>
        </w:rPr>
        <w:t>Основная литература:</w:t>
      </w:r>
    </w:p>
    <w:p w:rsidR="00B46679" w:rsidRPr="00A62D1F" w:rsidRDefault="00B46679" w:rsidP="00B27983">
      <w:pPr>
        <w:pStyle w:val="a7"/>
        <w:numPr>
          <w:ilvl w:val="0"/>
          <w:numId w:val="71"/>
        </w:numPr>
        <w:ind w:left="0" w:firstLine="709"/>
        <w:jc w:val="both"/>
        <w:rPr>
          <w:rFonts w:ascii="Times New Roman" w:hAnsi="Times New Roman" w:cs="Times New Roman"/>
          <w:sz w:val="26"/>
          <w:szCs w:val="26"/>
        </w:rPr>
      </w:pPr>
      <w:r w:rsidRPr="00A93818">
        <w:rPr>
          <w:rFonts w:ascii="Times New Roman" w:hAnsi="Times New Roman" w:cs="Times New Roman"/>
          <w:sz w:val="26"/>
          <w:szCs w:val="26"/>
        </w:rPr>
        <w:t xml:space="preserve">Епифанова, Т. В. Договорное </w:t>
      </w:r>
      <w:proofErr w:type="gramStart"/>
      <w:r w:rsidRPr="00A93818">
        <w:rPr>
          <w:rFonts w:ascii="Times New Roman" w:hAnsi="Times New Roman" w:cs="Times New Roman"/>
          <w:sz w:val="26"/>
          <w:szCs w:val="26"/>
        </w:rPr>
        <w:t>право :</w:t>
      </w:r>
      <w:proofErr w:type="gramEnd"/>
      <w:r w:rsidRPr="00A93818">
        <w:rPr>
          <w:rFonts w:ascii="Times New Roman" w:hAnsi="Times New Roman" w:cs="Times New Roman"/>
          <w:sz w:val="26"/>
          <w:szCs w:val="26"/>
        </w:rPr>
        <w:t xml:space="preserve"> учебное пособие / Т. В. Епифанова, Е. В. Филатова. - Ростов-на-</w:t>
      </w:r>
      <w:proofErr w:type="gramStart"/>
      <w:r w:rsidRPr="00A93818">
        <w:rPr>
          <w:rFonts w:ascii="Times New Roman" w:hAnsi="Times New Roman" w:cs="Times New Roman"/>
          <w:sz w:val="26"/>
          <w:szCs w:val="26"/>
        </w:rPr>
        <w:t>Дону :</w:t>
      </w:r>
      <w:proofErr w:type="gramEnd"/>
      <w:r w:rsidRPr="00A93818">
        <w:rPr>
          <w:rFonts w:ascii="Times New Roman" w:hAnsi="Times New Roman" w:cs="Times New Roman"/>
          <w:sz w:val="26"/>
          <w:szCs w:val="26"/>
        </w:rPr>
        <w:t xml:space="preserve"> Издательско-полиграфический комплекс Рост. гос. </w:t>
      </w:r>
      <w:proofErr w:type="spellStart"/>
      <w:r w:rsidRPr="00A93818">
        <w:rPr>
          <w:rFonts w:ascii="Times New Roman" w:hAnsi="Times New Roman" w:cs="Times New Roman"/>
          <w:sz w:val="26"/>
          <w:szCs w:val="26"/>
        </w:rPr>
        <w:t>экон</w:t>
      </w:r>
      <w:proofErr w:type="spellEnd"/>
      <w:r w:rsidRPr="00A93818">
        <w:rPr>
          <w:rFonts w:ascii="Times New Roman" w:hAnsi="Times New Roman" w:cs="Times New Roman"/>
          <w:sz w:val="26"/>
          <w:szCs w:val="26"/>
        </w:rPr>
        <w:t xml:space="preserve">. ун-та (РИНХ), 2023. - 152 с. - ISBN 978-5-7972-3177-6. - </w:t>
      </w:r>
      <w:proofErr w:type="gramStart"/>
      <w:r w:rsidRPr="00A93818">
        <w:rPr>
          <w:rFonts w:ascii="Times New Roman" w:hAnsi="Times New Roman" w:cs="Times New Roman"/>
          <w:sz w:val="26"/>
          <w:szCs w:val="26"/>
        </w:rPr>
        <w:t>Текст :</w:t>
      </w:r>
      <w:proofErr w:type="gramEnd"/>
      <w:r w:rsidRPr="00A93818">
        <w:rPr>
          <w:rFonts w:ascii="Times New Roman" w:hAnsi="Times New Roman" w:cs="Times New Roman"/>
          <w:sz w:val="26"/>
          <w:szCs w:val="26"/>
        </w:rPr>
        <w:t xml:space="preserve"> электронный. - URL: </w:t>
      </w:r>
      <w:hyperlink r:id="rId9" w:history="1">
        <w:r w:rsidRPr="00C26F4C">
          <w:rPr>
            <w:rStyle w:val="a9"/>
            <w:sz w:val="26"/>
            <w:szCs w:val="26"/>
          </w:rPr>
          <w:t>https://znanium.ru/catalog/product/2213258</w:t>
        </w:r>
      </w:hyperlink>
      <w:r>
        <w:rPr>
          <w:rFonts w:ascii="Times New Roman" w:hAnsi="Times New Roman" w:cs="Times New Roman"/>
          <w:sz w:val="26"/>
          <w:szCs w:val="26"/>
        </w:rPr>
        <w:t xml:space="preserve"> </w:t>
      </w:r>
    </w:p>
    <w:p w:rsidR="00B46679" w:rsidRPr="00A62D1F" w:rsidRDefault="00B46679" w:rsidP="00B27983">
      <w:pPr>
        <w:pStyle w:val="aa"/>
        <w:numPr>
          <w:ilvl w:val="0"/>
          <w:numId w:val="71"/>
        </w:numPr>
        <w:ind w:left="0" w:firstLine="709"/>
        <w:contextualSpacing/>
        <w:jc w:val="both"/>
        <w:rPr>
          <w:rFonts w:ascii="Times New Roman" w:hAnsi="Times New Roman" w:cs="Times New Roman"/>
          <w:sz w:val="26"/>
          <w:szCs w:val="26"/>
        </w:rPr>
      </w:pPr>
      <w:r w:rsidRPr="00A93818">
        <w:rPr>
          <w:rFonts w:ascii="Times New Roman" w:hAnsi="Times New Roman" w:cs="Times New Roman"/>
          <w:sz w:val="26"/>
          <w:szCs w:val="26"/>
        </w:rPr>
        <w:lastRenderedPageBreak/>
        <w:t xml:space="preserve">Брагинский, М. И. Договорное право: общие положения / М. И. Брагинский, В. В. </w:t>
      </w:r>
      <w:proofErr w:type="spellStart"/>
      <w:r w:rsidRPr="00A93818">
        <w:rPr>
          <w:rFonts w:ascii="Times New Roman" w:hAnsi="Times New Roman" w:cs="Times New Roman"/>
          <w:sz w:val="26"/>
          <w:szCs w:val="26"/>
        </w:rPr>
        <w:t>Витрянский</w:t>
      </w:r>
      <w:proofErr w:type="spellEnd"/>
      <w:r w:rsidRPr="00A93818">
        <w:rPr>
          <w:rFonts w:ascii="Times New Roman" w:hAnsi="Times New Roman" w:cs="Times New Roman"/>
          <w:sz w:val="26"/>
          <w:szCs w:val="26"/>
        </w:rPr>
        <w:t xml:space="preserve">. — 4-е изд. - </w:t>
      </w:r>
      <w:proofErr w:type="gramStart"/>
      <w:r w:rsidRPr="00A93818">
        <w:rPr>
          <w:rFonts w:ascii="Times New Roman" w:hAnsi="Times New Roman" w:cs="Times New Roman"/>
          <w:sz w:val="26"/>
          <w:szCs w:val="26"/>
        </w:rPr>
        <w:t>Москва :</w:t>
      </w:r>
      <w:proofErr w:type="gramEnd"/>
      <w:r w:rsidRPr="00A93818">
        <w:rPr>
          <w:rFonts w:ascii="Times New Roman" w:hAnsi="Times New Roman" w:cs="Times New Roman"/>
          <w:sz w:val="26"/>
          <w:szCs w:val="26"/>
        </w:rPr>
        <w:t xml:space="preserve"> Статут, 2020. - 847 с. - (Золотой фонд издательства «Статут»). - ISBN 978-5-8354-1666-0. - </w:t>
      </w:r>
      <w:proofErr w:type="gramStart"/>
      <w:r w:rsidRPr="00A93818">
        <w:rPr>
          <w:rFonts w:ascii="Times New Roman" w:hAnsi="Times New Roman" w:cs="Times New Roman"/>
          <w:sz w:val="26"/>
          <w:szCs w:val="26"/>
        </w:rPr>
        <w:t>Текст :</w:t>
      </w:r>
      <w:proofErr w:type="gramEnd"/>
      <w:r w:rsidRPr="00A93818">
        <w:rPr>
          <w:rFonts w:ascii="Times New Roman" w:hAnsi="Times New Roman" w:cs="Times New Roman"/>
          <w:sz w:val="26"/>
          <w:szCs w:val="26"/>
        </w:rPr>
        <w:t xml:space="preserve"> электронный. - URL: </w:t>
      </w:r>
      <w:hyperlink r:id="rId10" w:history="1">
        <w:r w:rsidRPr="00C26F4C">
          <w:rPr>
            <w:rStyle w:val="a9"/>
            <w:sz w:val="26"/>
            <w:szCs w:val="26"/>
          </w:rPr>
          <w:t>https://znanium.com/catalog/product/1225764</w:t>
        </w:r>
      </w:hyperlink>
      <w:r>
        <w:rPr>
          <w:rFonts w:ascii="Times New Roman" w:hAnsi="Times New Roman" w:cs="Times New Roman"/>
          <w:sz w:val="26"/>
          <w:szCs w:val="26"/>
        </w:rPr>
        <w:t xml:space="preserve"> </w:t>
      </w:r>
    </w:p>
    <w:p w:rsidR="00B46679" w:rsidRPr="00A62D1F" w:rsidRDefault="00B46679" w:rsidP="00B46679">
      <w:pPr>
        <w:pStyle w:val="a7"/>
        <w:spacing w:after="0"/>
        <w:jc w:val="both"/>
        <w:rPr>
          <w:rFonts w:ascii="Times New Roman" w:eastAsia="Times New Roman" w:hAnsi="Times New Roman" w:cs="Times New Roman"/>
          <w:bCs/>
          <w:sz w:val="26"/>
          <w:szCs w:val="26"/>
          <w:lang w:eastAsia="ru-RU"/>
        </w:rPr>
      </w:pPr>
    </w:p>
    <w:p w:rsidR="00B46679" w:rsidRPr="00331D7C" w:rsidRDefault="00B46679" w:rsidP="00B46679">
      <w:pPr>
        <w:spacing w:after="0"/>
        <w:ind w:firstLine="540"/>
        <w:jc w:val="center"/>
        <w:rPr>
          <w:b/>
          <w:bCs/>
          <w:sz w:val="26"/>
          <w:szCs w:val="26"/>
        </w:rPr>
      </w:pPr>
      <w:r w:rsidRPr="00331D7C">
        <w:rPr>
          <w:b/>
          <w:bCs/>
          <w:sz w:val="26"/>
          <w:szCs w:val="26"/>
        </w:rPr>
        <w:t>Дополнительная литература</w:t>
      </w:r>
    </w:p>
    <w:p w:rsidR="00B46679" w:rsidRPr="00331D7C" w:rsidRDefault="00B46679" w:rsidP="00B46679">
      <w:pPr>
        <w:spacing w:after="0"/>
        <w:rPr>
          <w:rFonts w:ascii="Courier New" w:eastAsia="Calibri" w:hAnsi="Courier New" w:cs="Courier New"/>
          <w:sz w:val="21"/>
          <w:szCs w:val="21"/>
        </w:rPr>
      </w:pPr>
    </w:p>
    <w:p w:rsidR="00B46679" w:rsidRPr="00A93818" w:rsidRDefault="00B46679" w:rsidP="00B27983">
      <w:pPr>
        <w:pStyle w:val="a7"/>
        <w:numPr>
          <w:ilvl w:val="0"/>
          <w:numId w:val="70"/>
        </w:numPr>
        <w:spacing w:after="0"/>
        <w:ind w:left="0" w:firstLine="709"/>
        <w:jc w:val="both"/>
        <w:rPr>
          <w:rFonts w:ascii="Times New Roman" w:eastAsia="Times New Roman" w:hAnsi="Times New Roman" w:cs="Times New Roman"/>
          <w:bCs/>
          <w:sz w:val="26"/>
          <w:szCs w:val="26"/>
          <w:lang w:eastAsia="ru-RU"/>
        </w:rPr>
      </w:pPr>
      <w:r w:rsidRPr="00A93818">
        <w:rPr>
          <w:rFonts w:ascii="Times New Roman" w:eastAsia="Times New Roman" w:hAnsi="Times New Roman" w:cs="Times New Roman"/>
          <w:sz w:val="26"/>
          <w:szCs w:val="26"/>
          <w:lang w:eastAsia="ru-RU"/>
        </w:rPr>
        <w:t xml:space="preserve">Козлова, М. Ю. Договорное </w:t>
      </w:r>
      <w:proofErr w:type="gramStart"/>
      <w:r w:rsidRPr="00A93818">
        <w:rPr>
          <w:rFonts w:ascii="Times New Roman" w:eastAsia="Times New Roman" w:hAnsi="Times New Roman" w:cs="Times New Roman"/>
          <w:sz w:val="26"/>
          <w:szCs w:val="26"/>
          <w:lang w:eastAsia="ru-RU"/>
        </w:rPr>
        <w:t>право :</w:t>
      </w:r>
      <w:proofErr w:type="gramEnd"/>
      <w:r w:rsidRPr="00A93818">
        <w:rPr>
          <w:rFonts w:ascii="Times New Roman" w:eastAsia="Times New Roman" w:hAnsi="Times New Roman" w:cs="Times New Roman"/>
          <w:sz w:val="26"/>
          <w:szCs w:val="26"/>
          <w:lang w:eastAsia="ru-RU"/>
        </w:rPr>
        <w:t xml:space="preserve"> учебное пособие / М. Ю. Козлова, Д. В. Кожемякин, О. А. Сергачева ; Волгоградский институт управления – филиал </w:t>
      </w:r>
      <w:proofErr w:type="spellStart"/>
      <w:r w:rsidRPr="00A93818">
        <w:rPr>
          <w:rFonts w:ascii="Times New Roman" w:eastAsia="Times New Roman" w:hAnsi="Times New Roman" w:cs="Times New Roman"/>
          <w:sz w:val="26"/>
          <w:szCs w:val="26"/>
          <w:lang w:eastAsia="ru-RU"/>
        </w:rPr>
        <w:t>РАНХиГС</w:t>
      </w:r>
      <w:proofErr w:type="spellEnd"/>
      <w:r w:rsidRPr="00A93818">
        <w:rPr>
          <w:rFonts w:ascii="Times New Roman" w:eastAsia="Times New Roman" w:hAnsi="Times New Roman" w:cs="Times New Roman"/>
          <w:sz w:val="26"/>
          <w:szCs w:val="26"/>
          <w:lang w:eastAsia="ru-RU"/>
        </w:rPr>
        <w:t xml:space="preserve">. – </w:t>
      </w:r>
      <w:proofErr w:type="gramStart"/>
      <w:r w:rsidRPr="00A93818">
        <w:rPr>
          <w:rFonts w:ascii="Times New Roman" w:eastAsia="Times New Roman" w:hAnsi="Times New Roman" w:cs="Times New Roman"/>
          <w:sz w:val="26"/>
          <w:szCs w:val="26"/>
          <w:lang w:eastAsia="ru-RU"/>
        </w:rPr>
        <w:t>Волгоград :</w:t>
      </w:r>
      <w:proofErr w:type="gramEnd"/>
      <w:r w:rsidRPr="00A93818">
        <w:rPr>
          <w:rFonts w:ascii="Times New Roman" w:eastAsia="Times New Roman" w:hAnsi="Times New Roman" w:cs="Times New Roman"/>
          <w:sz w:val="26"/>
          <w:szCs w:val="26"/>
          <w:lang w:eastAsia="ru-RU"/>
        </w:rPr>
        <w:t xml:space="preserve"> Изд-во Волгоградского института управления – филиала </w:t>
      </w:r>
      <w:proofErr w:type="spellStart"/>
      <w:r w:rsidRPr="00A93818">
        <w:rPr>
          <w:rFonts w:ascii="Times New Roman" w:eastAsia="Times New Roman" w:hAnsi="Times New Roman" w:cs="Times New Roman"/>
          <w:sz w:val="26"/>
          <w:szCs w:val="26"/>
          <w:lang w:eastAsia="ru-RU"/>
        </w:rPr>
        <w:t>РАНХиГС</w:t>
      </w:r>
      <w:proofErr w:type="spellEnd"/>
      <w:r w:rsidRPr="00A93818">
        <w:rPr>
          <w:rFonts w:ascii="Times New Roman" w:eastAsia="Times New Roman" w:hAnsi="Times New Roman" w:cs="Times New Roman"/>
          <w:sz w:val="26"/>
          <w:szCs w:val="26"/>
          <w:lang w:eastAsia="ru-RU"/>
        </w:rPr>
        <w:t xml:space="preserve">, 2024. - 50 с. – ISBN 978-5-7786-0897-9. - </w:t>
      </w:r>
      <w:proofErr w:type="gramStart"/>
      <w:r w:rsidRPr="00A93818">
        <w:rPr>
          <w:rFonts w:ascii="Times New Roman" w:eastAsia="Times New Roman" w:hAnsi="Times New Roman" w:cs="Times New Roman"/>
          <w:sz w:val="26"/>
          <w:szCs w:val="26"/>
          <w:lang w:eastAsia="ru-RU"/>
        </w:rPr>
        <w:t>Текст :</w:t>
      </w:r>
      <w:proofErr w:type="gramEnd"/>
      <w:r w:rsidRPr="00A93818">
        <w:rPr>
          <w:rFonts w:ascii="Times New Roman" w:eastAsia="Times New Roman" w:hAnsi="Times New Roman" w:cs="Times New Roman"/>
          <w:sz w:val="26"/>
          <w:szCs w:val="26"/>
          <w:lang w:eastAsia="ru-RU"/>
        </w:rPr>
        <w:t xml:space="preserve"> электронный. - URL: </w:t>
      </w:r>
      <w:hyperlink r:id="rId11" w:history="1">
        <w:r w:rsidRPr="00C26F4C">
          <w:rPr>
            <w:rStyle w:val="a9"/>
            <w:sz w:val="26"/>
            <w:szCs w:val="26"/>
            <w:lang w:eastAsia="ru-RU"/>
          </w:rPr>
          <w:t>https://znanium.ru/catalog/product/2222272</w:t>
        </w:r>
      </w:hyperlink>
      <w:r>
        <w:rPr>
          <w:rFonts w:ascii="Times New Roman" w:eastAsia="Times New Roman" w:hAnsi="Times New Roman" w:cs="Times New Roman"/>
          <w:sz w:val="26"/>
          <w:szCs w:val="26"/>
          <w:lang w:eastAsia="ru-RU"/>
        </w:rPr>
        <w:t xml:space="preserve"> </w:t>
      </w:r>
    </w:p>
    <w:p w:rsidR="00B46679" w:rsidRPr="00A93818" w:rsidRDefault="00B46679" w:rsidP="00B46679">
      <w:pPr>
        <w:pStyle w:val="a7"/>
        <w:spacing w:after="0"/>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w:t>
      </w:r>
      <w:r w:rsidRPr="00A93818">
        <w:rPr>
          <w:rFonts w:ascii="Times New Roman" w:eastAsia="Times New Roman" w:hAnsi="Times New Roman" w:cs="Times New Roman"/>
          <w:sz w:val="26"/>
          <w:szCs w:val="26"/>
          <w:lang w:eastAsia="ru-RU"/>
        </w:rPr>
        <w:t xml:space="preserve">Договорное право России: реформирование, проблемы и тенденции развития: Монография / Е.Е. Богданова, Л.Ю. Василевская, Е.С. </w:t>
      </w:r>
      <w:proofErr w:type="spellStart"/>
      <w:r w:rsidRPr="00A93818">
        <w:rPr>
          <w:rFonts w:ascii="Times New Roman" w:eastAsia="Times New Roman" w:hAnsi="Times New Roman" w:cs="Times New Roman"/>
          <w:sz w:val="26"/>
          <w:szCs w:val="26"/>
          <w:lang w:eastAsia="ru-RU"/>
        </w:rPr>
        <w:t>Гринь</w:t>
      </w:r>
      <w:proofErr w:type="spellEnd"/>
      <w:r w:rsidRPr="00A93818">
        <w:rPr>
          <w:rFonts w:ascii="Times New Roman" w:eastAsia="Times New Roman" w:hAnsi="Times New Roman" w:cs="Times New Roman"/>
          <w:sz w:val="26"/>
          <w:szCs w:val="26"/>
          <w:lang w:eastAsia="ru-RU"/>
        </w:rPr>
        <w:t xml:space="preserve"> и др. - М.: </w:t>
      </w:r>
      <w:proofErr w:type="spellStart"/>
      <w:r w:rsidRPr="00A93818">
        <w:rPr>
          <w:rFonts w:ascii="Times New Roman" w:eastAsia="Times New Roman" w:hAnsi="Times New Roman" w:cs="Times New Roman"/>
          <w:sz w:val="26"/>
          <w:szCs w:val="26"/>
          <w:lang w:eastAsia="ru-RU"/>
        </w:rPr>
        <w:t>Юр.Норма</w:t>
      </w:r>
      <w:proofErr w:type="spellEnd"/>
      <w:r w:rsidRPr="00A93818">
        <w:rPr>
          <w:rFonts w:ascii="Times New Roman" w:eastAsia="Times New Roman" w:hAnsi="Times New Roman" w:cs="Times New Roman"/>
          <w:sz w:val="26"/>
          <w:szCs w:val="26"/>
          <w:lang w:eastAsia="ru-RU"/>
        </w:rPr>
        <w:t xml:space="preserve">, НИЦ ИНФРА-М, 2019. - 192 с. - ISBN 978-5-91768-677-6. - </w:t>
      </w:r>
      <w:proofErr w:type="gramStart"/>
      <w:r w:rsidRPr="00A93818">
        <w:rPr>
          <w:rFonts w:ascii="Times New Roman" w:eastAsia="Times New Roman" w:hAnsi="Times New Roman" w:cs="Times New Roman"/>
          <w:sz w:val="26"/>
          <w:szCs w:val="26"/>
          <w:lang w:eastAsia="ru-RU"/>
        </w:rPr>
        <w:t>Текст :</w:t>
      </w:r>
      <w:proofErr w:type="gramEnd"/>
      <w:r w:rsidRPr="00A93818">
        <w:rPr>
          <w:rFonts w:ascii="Times New Roman" w:eastAsia="Times New Roman" w:hAnsi="Times New Roman" w:cs="Times New Roman"/>
          <w:sz w:val="26"/>
          <w:szCs w:val="26"/>
          <w:lang w:eastAsia="ru-RU"/>
        </w:rPr>
        <w:t xml:space="preserve"> электронный. - URL: </w:t>
      </w:r>
      <w:hyperlink r:id="rId12" w:history="1">
        <w:r w:rsidRPr="00C26F4C">
          <w:rPr>
            <w:rStyle w:val="a9"/>
            <w:sz w:val="26"/>
            <w:szCs w:val="26"/>
            <w:lang w:eastAsia="ru-RU"/>
          </w:rPr>
          <w:t>https://znanium.com/catalog/product/1025457</w:t>
        </w:r>
      </w:hyperlink>
      <w:r>
        <w:rPr>
          <w:rFonts w:ascii="Times New Roman" w:eastAsia="Times New Roman" w:hAnsi="Times New Roman" w:cs="Times New Roman"/>
          <w:sz w:val="26"/>
          <w:szCs w:val="26"/>
          <w:lang w:eastAsia="ru-RU"/>
        </w:rPr>
        <w:t xml:space="preserve"> </w:t>
      </w:r>
      <w:r w:rsidRPr="00A93818">
        <w:rPr>
          <w:rFonts w:ascii="Times New Roman" w:eastAsia="Times New Roman" w:hAnsi="Times New Roman" w:cs="Times New Roman"/>
          <w:sz w:val="26"/>
          <w:szCs w:val="26"/>
          <w:lang w:eastAsia="ru-RU"/>
        </w:rPr>
        <w:t xml:space="preserve"> </w:t>
      </w:r>
    </w:p>
    <w:p w:rsidR="00B46679" w:rsidRPr="008B19E3" w:rsidRDefault="00B46679" w:rsidP="00B46679">
      <w:pPr>
        <w:pStyle w:val="a7"/>
        <w:spacing w:after="0"/>
        <w:ind w:left="0" w:firstLine="709"/>
        <w:jc w:val="both"/>
        <w:rPr>
          <w:rFonts w:ascii="Times New Roman" w:eastAsia="Times New Roman" w:hAnsi="Times New Roman" w:cs="Times New Roman"/>
          <w:sz w:val="26"/>
          <w:szCs w:val="26"/>
          <w:lang w:eastAsia="ru-RU"/>
        </w:rPr>
      </w:pPr>
      <w:r w:rsidRPr="00A93818">
        <w:rPr>
          <w:rFonts w:ascii="Times New Roman" w:eastAsia="Times New Roman" w:hAnsi="Times New Roman" w:cs="Times New Roman"/>
          <w:sz w:val="26"/>
          <w:szCs w:val="26"/>
          <w:lang w:eastAsia="ru-RU"/>
        </w:rPr>
        <w:t>3</w:t>
      </w:r>
      <w:r>
        <w:rPr>
          <w:rFonts w:ascii="Times New Roman" w:eastAsia="Times New Roman" w:hAnsi="Times New Roman" w:cs="Times New Roman"/>
          <w:sz w:val="26"/>
          <w:szCs w:val="26"/>
          <w:lang w:eastAsia="ru-RU"/>
        </w:rPr>
        <w:t xml:space="preserve">. </w:t>
      </w:r>
      <w:proofErr w:type="spellStart"/>
      <w:r w:rsidRPr="004C46C6">
        <w:rPr>
          <w:rFonts w:ascii="Times New Roman" w:eastAsia="Times New Roman" w:hAnsi="Times New Roman" w:cs="Times New Roman"/>
          <w:sz w:val="26"/>
          <w:szCs w:val="26"/>
          <w:lang w:eastAsia="ru-RU"/>
        </w:rPr>
        <w:t>Гринь</w:t>
      </w:r>
      <w:proofErr w:type="spellEnd"/>
      <w:r w:rsidRPr="004C46C6">
        <w:rPr>
          <w:rFonts w:ascii="Times New Roman" w:eastAsia="Times New Roman" w:hAnsi="Times New Roman" w:cs="Times New Roman"/>
          <w:sz w:val="26"/>
          <w:szCs w:val="26"/>
          <w:lang w:eastAsia="ru-RU"/>
        </w:rPr>
        <w:t xml:space="preserve"> Олег Сергеевич Договорное право России: реформирование, проблемы и тенденции развития: Монография / Е.Е. Богданова, Л.Ю. Василевская, Е.С. </w:t>
      </w:r>
      <w:proofErr w:type="spellStart"/>
      <w:r w:rsidRPr="004C46C6">
        <w:rPr>
          <w:rFonts w:ascii="Times New Roman" w:eastAsia="Times New Roman" w:hAnsi="Times New Roman" w:cs="Times New Roman"/>
          <w:sz w:val="26"/>
          <w:szCs w:val="26"/>
          <w:lang w:eastAsia="ru-RU"/>
        </w:rPr>
        <w:t>Гринь</w:t>
      </w:r>
      <w:proofErr w:type="spellEnd"/>
      <w:r w:rsidRPr="004C46C6">
        <w:rPr>
          <w:rFonts w:ascii="Times New Roman" w:eastAsia="Times New Roman" w:hAnsi="Times New Roman" w:cs="Times New Roman"/>
          <w:sz w:val="26"/>
          <w:szCs w:val="26"/>
          <w:lang w:eastAsia="ru-RU"/>
        </w:rPr>
        <w:t xml:space="preserve"> и др. - М.: </w:t>
      </w:r>
      <w:proofErr w:type="spellStart"/>
      <w:r w:rsidRPr="004C46C6">
        <w:rPr>
          <w:rFonts w:ascii="Times New Roman" w:eastAsia="Times New Roman" w:hAnsi="Times New Roman" w:cs="Times New Roman"/>
          <w:sz w:val="26"/>
          <w:szCs w:val="26"/>
          <w:lang w:eastAsia="ru-RU"/>
        </w:rPr>
        <w:t>Юр.Норма</w:t>
      </w:r>
      <w:proofErr w:type="spellEnd"/>
      <w:r w:rsidRPr="004C46C6">
        <w:rPr>
          <w:rFonts w:ascii="Times New Roman" w:eastAsia="Times New Roman" w:hAnsi="Times New Roman" w:cs="Times New Roman"/>
          <w:sz w:val="26"/>
          <w:szCs w:val="26"/>
          <w:lang w:eastAsia="ru-RU"/>
        </w:rPr>
        <w:t xml:space="preserve">, НИЦ ИНФРА-М, 2016. - 192 с.: - Режим доступа: </w:t>
      </w:r>
      <w:hyperlink r:id="rId13" w:history="1">
        <w:r w:rsidRPr="00C26F4C">
          <w:rPr>
            <w:rStyle w:val="a9"/>
            <w:sz w:val="26"/>
            <w:szCs w:val="26"/>
            <w:lang w:eastAsia="ru-RU"/>
          </w:rPr>
          <w:t>http://znanium.com/catalog/product/526433</w:t>
        </w:r>
      </w:hyperlink>
      <w:r>
        <w:rPr>
          <w:rFonts w:ascii="Times New Roman" w:eastAsia="Times New Roman" w:hAnsi="Times New Roman" w:cs="Times New Roman"/>
          <w:sz w:val="26"/>
          <w:szCs w:val="26"/>
          <w:lang w:eastAsia="ru-RU"/>
        </w:rPr>
        <w:t xml:space="preserve">  </w:t>
      </w:r>
    </w:p>
    <w:p w:rsidR="00B46679" w:rsidRPr="002734EB" w:rsidRDefault="00B46679" w:rsidP="00B46679">
      <w:pPr>
        <w:tabs>
          <w:tab w:val="left" w:pos="851"/>
          <w:tab w:val="left" w:pos="993"/>
        </w:tabs>
        <w:spacing w:after="200"/>
        <w:ind w:left="567" w:firstLine="709"/>
        <w:contextualSpacing/>
        <w:jc w:val="center"/>
        <w:rPr>
          <w:rFonts w:eastAsia="Calibri"/>
          <w:b/>
          <w:sz w:val="26"/>
          <w:szCs w:val="26"/>
        </w:rPr>
      </w:pPr>
      <w:r w:rsidRPr="002734EB">
        <w:rPr>
          <w:rFonts w:eastAsia="Calibri"/>
          <w:b/>
          <w:sz w:val="26"/>
          <w:szCs w:val="26"/>
        </w:rPr>
        <w:t>Электронные ресурсы</w:t>
      </w:r>
    </w:p>
    <w:p w:rsidR="00B46679" w:rsidRPr="002734EB" w:rsidRDefault="00B46679" w:rsidP="00B46679">
      <w:pPr>
        <w:spacing w:after="0"/>
        <w:ind w:firstLine="709"/>
        <w:rPr>
          <w:rFonts w:eastAsia="Calibri"/>
          <w:sz w:val="26"/>
          <w:szCs w:val="26"/>
        </w:rPr>
      </w:pPr>
      <w:r w:rsidRPr="002734EB">
        <w:rPr>
          <w:rFonts w:eastAsia="Calibri"/>
          <w:sz w:val="26"/>
          <w:szCs w:val="26"/>
        </w:rPr>
        <w:t xml:space="preserve">1. </w:t>
      </w:r>
      <w:hyperlink r:id="rId14" w:history="1">
        <w:r w:rsidRPr="002734EB">
          <w:rPr>
            <w:rStyle w:val="a9"/>
            <w:rFonts w:eastAsia="Calibri"/>
            <w:sz w:val="26"/>
            <w:szCs w:val="26"/>
          </w:rPr>
          <w:t>http://www.duma.gov.ru/ –</w:t>
        </w:r>
      </w:hyperlink>
      <w:r w:rsidRPr="002734EB">
        <w:rPr>
          <w:rFonts w:eastAsia="Calibri"/>
          <w:sz w:val="26"/>
          <w:szCs w:val="26"/>
        </w:rPr>
        <w:t xml:space="preserve"> официальный сайт Государственной Думы ФС РФ.</w:t>
      </w:r>
    </w:p>
    <w:p w:rsidR="00B46679" w:rsidRPr="002734EB" w:rsidRDefault="00B46679" w:rsidP="00B46679">
      <w:pPr>
        <w:spacing w:after="0"/>
        <w:ind w:firstLine="709"/>
        <w:rPr>
          <w:rFonts w:eastAsia="Calibri"/>
          <w:sz w:val="26"/>
          <w:szCs w:val="26"/>
        </w:rPr>
      </w:pPr>
      <w:r w:rsidRPr="002734EB">
        <w:rPr>
          <w:rFonts w:eastAsia="Calibri"/>
          <w:sz w:val="26"/>
          <w:szCs w:val="26"/>
        </w:rPr>
        <w:t xml:space="preserve">2. </w:t>
      </w:r>
      <w:hyperlink r:id="rId15" w:history="1">
        <w:r w:rsidRPr="002734EB">
          <w:rPr>
            <w:rStyle w:val="a9"/>
            <w:rFonts w:eastAsia="Calibri"/>
            <w:sz w:val="26"/>
            <w:szCs w:val="26"/>
          </w:rPr>
          <w:t>http://www.council.gov.ru/ –</w:t>
        </w:r>
      </w:hyperlink>
      <w:r w:rsidRPr="002734EB">
        <w:rPr>
          <w:rFonts w:eastAsia="Calibri"/>
          <w:sz w:val="26"/>
          <w:szCs w:val="26"/>
        </w:rPr>
        <w:t xml:space="preserve"> официальный сайт Совета Федерации ФС РФ.</w:t>
      </w:r>
    </w:p>
    <w:p w:rsidR="00B46679" w:rsidRPr="002734EB" w:rsidRDefault="00B46679" w:rsidP="00B46679">
      <w:pPr>
        <w:spacing w:after="0"/>
        <w:ind w:firstLine="709"/>
        <w:rPr>
          <w:rFonts w:eastAsia="Calibri"/>
          <w:sz w:val="26"/>
          <w:szCs w:val="26"/>
        </w:rPr>
      </w:pPr>
      <w:r w:rsidRPr="002734EB">
        <w:rPr>
          <w:rFonts w:eastAsia="Calibri"/>
          <w:sz w:val="26"/>
          <w:szCs w:val="26"/>
        </w:rPr>
        <w:t>3. http://www.government.ru/content/–Интернет-портал Правительства РФ.</w:t>
      </w:r>
    </w:p>
    <w:p w:rsidR="00B46679" w:rsidRPr="002734EB" w:rsidRDefault="00B46679" w:rsidP="00B46679">
      <w:pPr>
        <w:spacing w:after="0"/>
        <w:ind w:firstLine="709"/>
        <w:rPr>
          <w:rFonts w:eastAsia="Calibri"/>
          <w:sz w:val="26"/>
          <w:szCs w:val="26"/>
        </w:rPr>
      </w:pPr>
      <w:r w:rsidRPr="002734EB">
        <w:rPr>
          <w:rFonts w:eastAsia="Calibri"/>
          <w:sz w:val="26"/>
          <w:szCs w:val="26"/>
        </w:rPr>
        <w:t xml:space="preserve">4. </w:t>
      </w:r>
      <w:hyperlink r:id="rId16" w:history="1">
        <w:r w:rsidRPr="002734EB">
          <w:rPr>
            <w:rStyle w:val="a9"/>
            <w:rFonts w:eastAsia="Calibri"/>
            <w:sz w:val="26"/>
            <w:szCs w:val="26"/>
          </w:rPr>
          <w:t>http://www.government.ru/content/ –</w:t>
        </w:r>
      </w:hyperlink>
      <w:r w:rsidRPr="002734EB">
        <w:rPr>
          <w:rFonts w:eastAsia="Calibri"/>
          <w:sz w:val="26"/>
          <w:szCs w:val="26"/>
        </w:rPr>
        <w:t xml:space="preserve"> Интернет-портал Правительства РФ</w:t>
      </w:r>
    </w:p>
    <w:p w:rsidR="00B46679" w:rsidRPr="002734EB" w:rsidRDefault="00B46679" w:rsidP="00B46679">
      <w:pPr>
        <w:spacing w:after="0"/>
        <w:ind w:firstLine="709"/>
        <w:rPr>
          <w:rFonts w:eastAsia="Calibri"/>
          <w:sz w:val="26"/>
          <w:szCs w:val="26"/>
        </w:rPr>
      </w:pPr>
      <w:r w:rsidRPr="002734EB">
        <w:rPr>
          <w:rFonts w:eastAsia="Calibri"/>
          <w:sz w:val="26"/>
          <w:szCs w:val="26"/>
        </w:rPr>
        <w:t xml:space="preserve">5. </w:t>
      </w:r>
      <w:hyperlink r:id="rId17" w:history="1">
        <w:r w:rsidRPr="002734EB">
          <w:rPr>
            <w:rStyle w:val="a9"/>
            <w:rFonts w:eastAsia="Calibri"/>
            <w:sz w:val="26"/>
            <w:szCs w:val="26"/>
          </w:rPr>
          <w:t>http://www.ksrf.ru/ –</w:t>
        </w:r>
      </w:hyperlink>
      <w:r w:rsidRPr="002734EB">
        <w:rPr>
          <w:rFonts w:eastAsia="Calibri"/>
          <w:sz w:val="26"/>
          <w:szCs w:val="26"/>
        </w:rPr>
        <w:t xml:space="preserve"> официальный сайт Конституционного Суда РФ</w:t>
      </w:r>
    </w:p>
    <w:p w:rsidR="00B46679" w:rsidRPr="002734EB" w:rsidRDefault="00B46679" w:rsidP="00B46679">
      <w:pPr>
        <w:tabs>
          <w:tab w:val="left" w:pos="142"/>
        </w:tabs>
        <w:spacing w:after="0"/>
        <w:ind w:firstLine="709"/>
        <w:rPr>
          <w:rFonts w:eastAsia="Calibri"/>
          <w:sz w:val="26"/>
          <w:szCs w:val="26"/>
        </w:rPr>
      </w:pPr>
      <w:r w:rsidRPr="002734EB">
        <w:rPr>
          <w:rFonts w:eastAsia="Calibri"/>
          <w:sz w:val="26"/>
          <w:szCs w:val="26"/>
        </w:rPr>
        <w:t xml:space="preserve">6. </w:t>
      </w:r>
      <w:hyperlink r:id="rId18" w:history="1">
        <w:r w:rsidRPr="002734EB">
          <w:rPr>
            <w:rStyle w:val="a9"/>
            <w:rFonts w:eastAsia="Calibri"/>
            <w:sz w:val="26"/>
            <w:szCs w:val="26"/>
            <w:lang w:val="en-US"/>
          </w:rPr>
          <w:t>http</w:t>
        </w:r>
        <w:r w:rsidRPr="002734EB">
          <w:rPr>
            <w:rStyle w:val="a9"/>
            <w:rFonts w:eastAsia="Calibri"/>
            <w:sz w:val="26"/>
            <w:szCs w:val="26"/>
          </w:rPr>
          <w:t>://</w:t>
        </w:r>
        <w:r w:rsidRPr="002734EB">
          <w:rPr>
            <w:rStyle w:val="a9"/>
            <w:rFonts w:eastAsia="Calibri"/>
            <w:sz w:val="26"/>
            <w:szCs w:val="26"/>
            <w:lang w:val="en-US"/>
          </w:rPr>
          <w:t>window</w:t>
        </w:r>
        <w:r w:rsidRPr="002734EB">
          <w:rPr>
            <w:rStyle w:val="a9"/>
            <w:rFonts w:eastAsia="Calibri"/>
            <w:sz w:val="26"/>
            <w:szCs w:val="26"/>
          </w:rPr>
          <w:t>.</w:t>
        </w:r>
        <w:proofErr w:type="spellStart"/>
        <w:r w:rsidRPr="002734EB">
          <w:rPr>
            <w:rStyle w:val="a9"/>
            <w:rFonts w:eastAsia="Calibri"/>
            <w:sz w:val="26"/>
            <w:szCs w:val="26"/>
            <w:lang w:val="en-US"/>
          </w:rPr>
          <w:t>edu</w:t>
        </w:r>
        <w:proofErr w:type="spellEnd"/>
        <w:r w:rsidRPr="002734EB">
          <w:rPr>
            <w:rStyle w:val="a9"/>
            <w:rFonts w:eastAsia="Calibri"/>
            <w:sz w:val="26"/>
            <w:szCs w:val="26"/>
          </w:rPr>
          <w:t>.</w:t>
        </w:r>
        <w:proofErr w:type="spellStart"/>
        <w:r w:rsidRPr="002734EB">
          <w:rPr>
            <w:rStyle w:val="a9"/>
            <w:rFonts w:eastAsia="Calibri"/>
            <w:sz w:val="26"/>
            <w:szCs w:val="26"/>
            <w:lang w:val="en-US"/>
          </w:rPr>
          <w:t>ru</w:t>
        </w:r>
        <w:proofErr w:type="spellEnd"/>
        <w:r w:rsidRPr="002734EB">
          <w:rPr>
            <w:rStyle w:val="a9"/>
            <w:rFonts w:eastAsia="Calibri"/>
            <w:sz w:val="26"/>
            <w:szCs w:val="26"/>
          </w:rPr>
          <w:t>/</w:t>
        </w:r>
        <w:r w:rsidRPr="002734EB">
          <w:rPr>
            <w:rStyle w:val="a9"/>
            <w:rFonts w:eastAsia="Calibri"/>
            <w:sz w:val="26"/>
            <w:szCs w:val="26"/>
            <w:lang w:val="en-US"/>
          </w:rPr>
          <w:t>window</w:t>
        </w:r>
        <w:r w:rsidRPr="002734EB">
          <w:rPr>
            <w:rStyle w:val="a9"/>
            <w:rFonts w:eastAsia="Calibri"/>
            <w:sz w:val="26"/>
            <w:szCs w:val="26"/>
          </w:rPr>
          <w:t>/</w:t>
        </w:r>
        <w:proofErr w:type="spellStart"/>
        <w:r w:rsidRPr="002734EB">
          <w:rPr>
            <w:rStyle w:val="a9"/>
            <w:rFonts w:eastAsia="Calibri"/>
            <w:sz w:val="26"/>
            <w:szCs w:val="26"/>
          </w:rPr>
          <w:t>library</w:t>
        </w:r>
        <w:proofErr w:type="spellEnd"/>
        <w:r w:rsidRPr="002734EB">
          <w:rPr>
            <w:rStyle w:val="a9"/>
            <w:rFonts w:eastAsia="Calibri"/>
            <w:sz w:val="26"/>
            <w:szCs w:val="26"/>
          </w:rPr>
          <w:t xml:space="preserve"> –</w:t>
        </w:r>
      </w:hyperlink>
      <w:r w:rsidRPr="002734EB">
        <w:rPr>
          <w:rFonts w:eastAsia="Calibri"/>
          <w:sz w:val="26"/>
          <w:szCs w:val="26"/>
        </w:rPr>
        <w:t xml:space="preserve"> Единое окно доступа к образовательным ресурсам.</w:t>
      </w:r>
    </w:p>
    <w:p w:rsidR="00B46679" w:rsidRPr="002734EB" w:rsidRDefault="00B46679" w:rsidP="00B46679">
      <w:pPr>
        <w:spacing w:after="0"/>
        <w:ind w:firstLine="709"/>
        <w:rPr>
          <w:rFonts w:eastAsia="Calibri"/>
          <w:sz w:val="26"/>
          <w:szCs w:val="26"/>
        </w:rPr>
      </w:pPr>
      <w:r w:rsidRPr="002734EB">
        <w:rPr>
          <w:rFonts w:eastAsia="Calibri"/>
          <w:sz w:val="26"/>
          <w:szCs w:val="26"/>
        </w:rPr>
        <w:t xml:space="preserve">7. </w:t>
      </w:r>
      <w:hyperlink r:id="rId19" w:history="1">
        <w:r w:rsidRPr="002734EB">
          <w:rPr>
            <w:rStyle w:val="a9"/>
            <w:rFonts w:eastAsia="Calibri"/>
            <w:sz w:val="26"/>
            <w:szCs w:val="26"/>
          </w:rPr>
          <w:t>http://www.minjust.ru–официальный</w:t>
        </w:r>
      </w:hyperlink>
      <w:r w:rsidRPr="002734EB">
        <w:rPr>
          <w:rFonts w:eastAsia="Calibri"/>
          <w:sz w:val="26"/>
          <w:szCs w:val="26"/>
        </w:rPr>
        <w:t xml:space="preserve"> - сайт Министерства юстиции Российской Федерации</w:t>
      </w:r>
    </w:p>
    <w:p w:rsidR="00B46679" w:rsidRPr="002734EB" w:rsidRDefault="00B46679" w:rsidP="00B46679">
      <w:pPr>
        <w:spacing w:after="0"/>
        <w:ind w:firstLine="709"/>
        <w:rPr>
          <w:rFonts w:eastAsia="Calibri"/>
          <w:sz w:val="26"/>
          <w:szCs w:val="26"/>
        </w:rPr>
      </w:pPr>
      <w:r w:rsidRPr="002734EB">
        <w:rPr>
          <w:rFonts w:eastAsia="Calibri"/>
          <w:sz w:val="26"/>
          <w:szCs w:val="26"/>
        </w:rPr>
        <w:t xml:space="preserve">8. СПС </w:t>
      </w:r>
      <w:proofErr w:type="spellStart"/>
      <w:r w:rsidRPr="002734EB">
        <w:rPr>
          <w:rFonts w:eastAsia="Calibri"/>
          <w:sz w:val="26"/>
          <w:szCs w:val="26"/>
        </w:rPr>
        <w:t>КонсультантПлюс</w:t>
      </w:r>
      <w:proofErr w:type="spellEnd"/>
      <w:r w:rsidRPr="002734EB">
        <w:rPr>
          <w:rFonts w:eastAsia="Calibri"/>
          <w:sz w:val="26"/>
          <w:szCs w:val="26"/>
        </w:rPr>
        <w:t xml:space="preserve"> www.consultant.ru</w:t>
      </w:r>
    </w:p>
    <w:p w:rsidR="00B46679" w:rsidRDefault="00B46679" w:rsidP="00B46679">
      <w:pPr>
        <w:spacing w:after="0"/>
        <w:ind w:firstLine="709"/>
        <w:rPr>
          <w:rStyle w:val="a9"/>
          <w:rFonts w:eastAsia="Calibri"/>
          <w:sz w:val="26"/>
          <w:szCs w:val="26"/>
        </w:rPr>
      </w:pPr>
      <w:r w:rsidRPr="002734EB">
        <w:rPr>
          <w:rFonts w:eastAsia="Calibri"/>
          <w:sz w:val="26"/>
          <w:szCs w:val="26"/>
        </w:rPr>
        <w:t xml:space="preserve">9. СПС Гарант </w:t>
      </w:r>
      <w:hyperlink r:id="rId20" w:history="1">
        <w:r w:rsidRPr="00AB12DA">
          <w:rPr>
            <w:rStyle w:val="a9"/>
            <w:rFonts w:eastAsia="Calibri"/>
            <w:sz w:val="26"/>
            <w:szCs w:val="26"/>
          </w:rPr>
          <w:t>www.gararnt.ru</w:t>
        </w:r>
      </w:hyperlink>
    </w:p>
    <w:p w:rsidR="00B46679" w:rsidRPr="00780383" w:rsidRDefault="00B46679" w:rsidP="00B46679">
      <w:pPr>
        <w:rPr>
          <w:b/>
          <w:sz w:val="26"/>
          <w:szCs w:val="26"/>
        </w:rPr>
      </w:pPr>
      <w:r w:rsidRPr="00BB2419">
        <w:rPr>
          <w:b/>
          <w:sz w:val="26"/>
          <w:szCs w:val="26"/>
        </w:rPr>
        <w:t>Профессиональные базы данных и информационные поисковые системы</w:t>
      </w:r>
    </w:p>
    <w:p w:rsidR="00B46679" w:rsidRDefault="00B46679" w:rsidP="00B46679">
      <w:pPr>
        <w:spacing w:after="0" w:line="240" w:lineRule="auto"/>
        <w:jc w:val="center"/>
        <w:outlineLvl w:val="2"/>
        <w:rPr>
          <w:b/>
          <w:bCs/>
          <w:sz w:val="27"/>
          <w:szCs w:val="27"/>
        </w:rPr>
      </w:pPr>
    </w:p>
    <w:p w:rsidR="00B46679" w:rsidRDefault="00842FFC" w:rsidP="00B27983">
      <w:pPr>
        <w:pStyle w:val="a7"/>
        <w:numPr>
          <w:ilvl w:val="0"/>
          <w:numId w:val="76"/>
        </w:numPr>
        <w:spacing w:after="0" w:line="240" w:lineRule="auto"/>
        <w:jc w:val="both"/>
        <w:rPr>
          <w:rFonts w:ascii="Times New Roman" w:hAnsi="Times New Roman"/>
          <w:b/>
          <w:sz w:val="24"/>
          <w:szCs w:val="24"/>
        </w:rPr>
      </w:pPr>
      <w:hyperlink r:id="rId21" w:history="1">
        <w:r w:rsidR="00B46679" w:rsidRPr="00196212">
          <w:rPr>
            <w:rStyle w:val="a9"/>
            <w:b/>
            <w:szCs w:val="24"/>
          </w:rPr>
          <w:t>http://pravo.gov.ru/</w:t>
        </w:r>
      </w:hyperlink>
      <w:r w:rsidR="00B46679">
        <w:rPr>
          <w:rFonts w:ascii="Times New Roman" w:hAnsi="Times New Roman"/>
          <w:b/>
          <w:sz w:val="24"/>
          <w:szCs w:val="24"/>
        </w:rPr>
        <w:t xml:space="preserve"> - Официальный интернет-портал правовой информации:</w:t>
      </w:r>
    </w:p>
    <w:p w:rsidR="00B46679" w:rsidRDefault="00842FFC" w:rsidP="00B27983">
      <w:pPr>
        <w:pStyle w:val="a7"/>
        <w:numPr>
          <w:ilvl w:val="0"/>
          <w:numId w:val="68"/>
        </w:numPr>
        <w:spacing w:after="0" w:line="240" w:lineRule="auto"/>
        <w:jc w:val="both"/>
        <w:rPr>
          <w:rFonts w:ascii="Times New Roman" w:hAnsi="Times New Roman"/>
          <w:sz w:val="24"/>
          <w:szCs w:val="24"/>
        </w:rPr>
      </w:pPr>
      <w:hyperlink r:id="rId22" w:history="1">
        <w:r w:rsidR="00B46679" w:rsidRPr="00196212">
          <w:rPr>
            <w:rStyle w:val="a9"/>
            <w:szCs w:val="24"/>
          </w:rPr>
          <w:t>http://publication.pravo.gov.ru/</w:t>
        </w:r>
      </w:hyperlink>
      <w:r w:rsidR="00B46679">
        <w:rPr>
          <w:rFonts w:ascii="Times New Roman" w:hAnsi="Times New Roman"/>
          <w:sz w:val="24"/>
          <w:szCs w:val="24"/>
        </w:rPr>
        <w:t xml:space="preserve"> - официальное опубликование НПА;</w:t>
      </w:r>
    </w:p>
    <w:p w:rsidR="00B46679" w:rsidRDefault="00842FFC" w:rsidP="00B27983">
      <w:pPr>
        <w:pStyle w:val="a7"/>
        <w:numPr>
          <w:ilvl w:val="0"/>
          <w:numId w:val="68"/>
        </w:numPr>
        <w:spacing w:after="0" w:line="240" w:lineRule="auto"/>
        <w:jc w:val="both"/>
        <w:rPr>
          <w:rFonts w:ascii="Times New Roman" w:hAnsi="Times New Roman"/>
          <w:sz w:val="24"/>
          <w:szCs w:val="24"/>
        </w:rPr>
      </w:pPr>
      <w:hyperlink r:id="rId23" w:history="1">
        <w:r w:rsidR="00B46679" w:rsidRPr="00196212">
          <w:rPr>
            <w:rStyle w:val="a9"/>
            <w:szCs w:val="24"/>
          </w:rPr>
          <w:t>http://pravo.gov.ru/ips/</w:t>
        </w:r>
      </w:hyperlink>
      <w:r w:rsidR="00B46679">
        <w:rPr>
          <w:rFonts w:ascii="Times New Roman" w:hAnsi="Times New Roman"/>
          <w:sz w:val="24"/>
          <w:szCs w:val="24"/>
        </w:rPr>
        <w:t xml:space="preserve"> - Свод законов Российской империи;</w:t>
      </w:r>
    </w:p>
    <w:p w:rsidR="00B46679" w:rsidRPr="00AD67E8" w:rsidRDefault="00842FFC" w:rsidP="00B27983">
      <w:pPr>
        <w:pStyle w:val="a7"/>
        <w:numPr>
          <w:ilvl w:val="0"/>
          <w:numId w:val="68"/>
        </w:numPr>
        <w:spacing w:after="0" w:line="240" w:lineRule="auto"/>
        <w:jc w:val="both"/>
        <w:rPr>
          <w:rFonts w:ascii="Times New Roman" w:hAnsi="Times New Roman"/>
          <w:sz w:val="24"/>
          <w:szCs w:val="24"/>
        </w:rPr>
      </w:pPr>
      <w:hyperlink r:id="rId24" w:history="1">
        <w:r w:rsidR="00B46679" w:rsidRPr="00196212">
          <w:rPr>
            <w:rStyle w:val="a9"/>
            <w:szCs w:val="24"/>
          </w:rPr>
          <w:t>http://pravo.gov.ru/articles/</w:t>
        </w:r>
      </w:hyperlink>
      <w:r w:rsidR="00B46679">
        <w:rPr>
          <w:rFonts w:ascii="Times New Roman" w:hAnsi="Times New Roman"/>
          <w:sz w:val="24"/>
          <w:szCs w:val="24"/>
        </w:rPr>
        <w:t xml:space="preserve"> - статьи.</w:t>
      </w:r>
    </w:p>
    <w:p w:rsidR="00B46679" w:rsidRPr="004D13E4" w:rsidRDefault="00842FFC" w:rsidP="00B27983">
      <w:pPr>
        <w:pStyle w:val="a7"/>
        <w:numPr>
          <w:ilvl w:val="0"/>
          <w:numId w:val="76"/>
        </w:numPr>
        <w:spacing w:after="0" w:line="240" w:lineRule="auto"/>
        <w:jc w:val="both"/>
        <w:rPr>
          <w:rFonts w:ascii="Times New Roman" w:hAnsi="Times New Roman"/>
          <w:b/>
          <w:sz w:val="24"/>
          <w:szCs w:val="24"/>
        </w:rPr>
      </w:pPr>
      <w:hyperlink r:id="rId25" w:history="1">
        <w:r w:rsidR="00B46679" w:rsidRPr="004D13E4">
          <w:rPr>
            <w:rStyle w:val="a9"/>
            <w:b/>
            <w:szCs w:val="24"/>
          </w:rPr>
          <w:t>http://www.kremlin.ru/</w:t>
        </w:r>
      </w:hyperlink>
      <w:r w:rsidR="00B46679" w:rsidRPr="004D13E4">
        <w:rPr>
          <w:rFonts w:ascii="Times New Roman" w:hAnsi="Times New Roman"/>
          <w:b/>
          <w:sz w:val="24"/>
          <w:szCs w:val="24"/>
        </w:rPr>
        <w:t xml:space="preserve"> - официальный сайт Президента Российской Федерации:</w:t>
      </w:r>
    </w:p>
    <w:p w:rsidR="00B46679" w:rsidRDefault="00842FFC" w:rsidP="00B27983">
      <w:pPr>
        <w:pStyle w:val="a7"/>
        <w:numPr>
          <w:ilvl w:val="0"/>
          <w:numId w:val="61"/>
        </w:numPr>
        <w:spacing w:after="0" w:line="240" w:lineRule="auto"/>
        <w:jc w:val="both"/>
        <w:rPr>
          <w:rFonts w:ascii="Times New Roman" w:hAnsi="Times New Roman"/>
          <w:sz w:val="24"/>
          <w:szCs w:val="24"/>
        </w:rPr>
      </w:pPr>
      <w:hyperlink r:id="rId26" w:history="1">
        <w:r w:rsidR="00B46679" w:rsidRPr="00196212">
          <w:rPr>
            <w:rStyle w:val="a9"/>
            <w:szCs w:val="24"/>
          </w:rPr>
          <w:t>http://www.kremlin.ru/acts/news</w:t>
        </w:r>
      </w:hyperlink>
      <w:r w:rsidR="00B46679">
        <w:rPr>
          <w:rFonts w:ascii="Times New Roman" w:hAnsi="Times New Roman"/>
          <w:sz w:val="24"/>
          <w:szCs w:val="24"/>
        </w:rPr>
        <w:t xml:space="preserve"> - документы;</w:t>
      </w:r>
    </w:p>
    <w:p w:rsidR="00B46679" w:rsidRDefault="00842FFC" w:rsidP="00B27983">
      <w:pPr>
        <w:pStyle w:val="a7"/>
        <w:numPr>
          <w:ilvl w:val="0"/>
          <w:numId w:val="61"/>
        </w:numPr>
        <w:spacing w:after="0" w:line="240" w:lineRule="auto"/>
        <w:jc w:val="both"/>
        <w:rPr>
          <w:rFonts w:ascii="Times New Roman" w:hAnsi="Times New Roman"/>
          <w:sz w:val="24"/>
          <w:szCs w:val="24"/>
        </w:rPr>
      </w:pPr>
      <w:hyperlink r:id="rId27" w:history="1">
        <w:r w:rsidR="00B46679" w:rsidRPr="00196212">
          <w:rPr>
            <w:rStyle w:val="a9"/>
            <w:szCs w:val="24"/>
          </w:rPr>
          <w:t>http://www.kremlin.ru/structure/state-council</w:t>
        </w:r>
      </w:hyperlink>
      <w:r w:rsidR="00B46679">
        <w:rPr>
          <w:rFonts w:ascii="Times New Roman" w:hAnsi="Times New Roman"/>
          <w:sz w:val="24"/>
          <w:szCs w:val="24"/>
        </w:rPr>
        <w:t xml:space="preserve"> - Государственный совет;</w:t>
      </w:r>
    </w:p>
    <w:p w:rsidR="00B46679" w:rsidRDefault="00842FFC" w:rsidP="00B27983">
      <w:pPr>
        <w:pStyle w:val="a7"/>
        <w:numPr>
          <w:ilvl w:val="0"/>
          <w:numId w:val="61"/>
        </w:numPr>
        <w:spacing w:after="0" w:line="240" w:lineRule="auto"/>
        <w:jc w:val="both"/>
        <w:rPr>
          <w:rFonts w:ascii="Times New Roman" w:hAnsi="Times New Roman"/>
          <w:sz w:val="24"/>
          <w:szCs w:val="24"/>
        </w:rPr>
      </w:pPr>
      <w:hyperlink r:id="rId28" w:history="1">
        <w:r w:rsidR="00B46679" w:rsidRPr="00196212">
          <w:rPr>
            <w:rStyle w:val="a9"/>
            <w:szCs w:val="24"/>
          </w:rPr>
          <w:t>http://www.kremlin.ru/structure/security-council</w:t>
        </w:r>
      </w:hyperlink>
      <w:r w:rsidR="00B46679">
        <w:rPr>
          <w:rFonts w:ascii="Times New Roman" w:hAnsi="Times New Roman"/>
          <w:sz w:val="24"/>
          <w:szCs w:val="24"/>
        </w:rPr>
        <w:t xml:space="preserve"> - Совет безопасности;</w:t>
      </w:r>
    </w:p>
    <w:p w:rsidR="00B46679" w:rsidRDefault="00842FFC" w:rsidP="00B27983">
      <w:pPr>
        <w:pStyle w:val="a7"/>
        <w:numPr>
          <w:ilvl w:val="0"/>
          <w:numId w:val="61"/>
        </w:numPr>
        <w:spacing w:after="0" w:line="240" w:lineRule="auto"/>
        <w:jc w:val="both"/>
        <w:rPr>
          <w:rFonts w:ascii="Times New Roman" w:hAnsi="Times New Roman"/>
          <w:sz w:val="24"/>
          <w:szCs w:val="24"/>
        </w:rPr>
      </w:pPr>
      <w:hyperlink r:id="rId29" w:history="1">
        <w:r w:rsidR="00B46679" w:rsidRPr="00196212">
          <w:rPr>
            <w:rStyle w:val="a9"/>
            <w:szCs w:val="24"/>
          </w:rPr>
          <w:t>http://www.kremlin.ru/structure/commissions</w:t>
        </w:r>
      </w:hyperlink>
      <w:r w:rsidR="00B46679">
        <w:rPr>
          <w:rFonts w:ascii="Times New Roman" w:hAnsi="Times New Roman"/>
          <w:sz w:val="24"/>
          <w:szCs w:val="24"/>
        </w:rPr>
        <w:t xml:space="preserve"> - комиссии и советы при Президенте </w:t>
      </w:r>
      <w:r w:rsidR="00B46679" w:rsidRPr="008B2C24">
        <w:rPr>
          <w:rFonts w:ascii="Times New Roman" w:hAnsi="Times New Roman"/>
          <w:sz w:val="24"/>
          <w:szCs w:val="24"/>
        </w:rPr>
        <w:t>Российской Федерации</w:t>
      </w:r>
      <w:r w:rsidR="00B46679">
        <w:rPr>
          <w:rFonts w:ascii="Times New Roman" w:hAnsi="Times New Roman"/>
          <w:sz w:val="24"/>
          <w:szCs w:val="24"/>
        </w:rPr>
        <w:t>.</w:t>
      </w:r>
    </w:p>
    <w:p w:rsidR="00B46679" w:rsidRPr="004D13E4" w:rsidRDefault="00842FFC" w:rsidP="00B27983">
      <w:pPr>
        <w:pStyle w:val="a7"/>
        <w:numPr>
          <w:ilvl w:val="0"/>
          <w:numId w:val="76"/>
        </w:numPr>
        <w:spacing w:after="0" w:line="240" w:lineRule="auto"/>
        <w:jc w:val="both"/>
        <w:rPr>
          <w:rFonts w:ascii="Times New Roman" w:hAnsi="Times New Roman"/>
          <w:b/>
          <w:sz w:val="24"/>
          <w:szCs w:val="24"/>
        </w:rPr>
      </w:pPr>
      <w:hyperlink r:id="rId30" w:history="1">
        <w:r w:rsidR="00B46679" w:rsidRPr="004D13E4">
          <w:rPr>
            <w:rStyle w:val="a9"/>
            <w:b/>
            <w:szCs w:val="24"/>
          </w:rPr>
          <w:t>http://duma.gov.ru/</w:t>
        </w:r>
      </w:hyperlink>
      <w:r w:rsidR="00B46679" w:rsidRPr="004D13E4">
        <w:rPr>
          <w:rFonts w:ascii="Times New Roman" w:hAnsi="Times New Roman"/>
          <w:b/>
          <w:sz w:val="24"/>
          <w:szCs w:val="24"/>
        </w:rPr>
        <w:t xml:space="preserve"> - официальный сайт Государственной Думы Федерального Собрания Российской Федерации: </w:t>
      </w:r>
    </w:p>
    <w:p w:rsidR="00B46679" w:rsidRDefault="00842FFC" w:rsidP="00B27983">
      <w:pPr>
        <w:pStyle w:val="a7"/>
        <w:numPr>
          <w:ilvl w:val="0"/>
          <w:numId w:val="62"/>
        </w:numPr>
        <w:spacing w:after="0" w:line="240" w:lineRule="auto"/>
        <w:jc w:val="both"/>
        <w:rPr>
          <w:rFonts w:ascii="Times New Roman" w:hAnsi="Times New Roman"/>
          <w:sz w:val="24"/>
          <w:szCs w:val="24"/>
        </w:rPr>
      </w:pPr>
      <w:hyperlink r:id="rId31" w:history="1">
        <w:r w:rsidR="00B46679" w:rsidRPr="00196212">
          <w:rPr>
            <w:rStyle w:val="a9"/>
            <w:szCs w:val="24"/>
          </w:rPr>
          <w:t>http://duma.gov.ru/duma/about/</w:t>
        </w:r>
      </w:hyperlink>
      <w:r w:rsidR="00B46679">
        <w:rPr>
          <w:rFonts w:ascii="Times New Roman" w:hAnsi="Times New Roman"/>
          <w:sz w:val="24"/>
          <w:szCs w:val="24"/>
        </w:rPr>
        <w:t xml:space="preserve"> - структура, регламент, история;</w:t>
      </w:r>
    </w:p>
    <w:p w:rsidR="00B46679" w:rsidRDefault="00842FFC" w:rsidP="00B27983">
      <w:pPr>
        <w:pStyle w:val="a7"/>
        <w:numPr>
          <w:ilvl w:val="0"/>
          <w:numId w:val="62"/>
        </w:numPr>
        <w:spacing w:after="0" w:line="240" w:lineRule="auto"/>
        <w:jc w:val="both"/>
        <w:rPr>
          <w:rFonts w:ascii="Times New Roman" w:hAnsi="Times New Roman"/>
          <w:sz w:val="24"/>
          <w:szCs w:val="24"/>
        </w:rPr>
      </w:pPr>
      <w:hyperlink r:id="rId32" w:history="1">
        <w:r w:rsidR="00B46679" w:rsidRPr="00196212">
          <w:rPr>
            <w:rStyle w:val="a9"/>
            <w:szCs w:val="24"/>
          </w:rPr>
          <w:t>http://duma.gov.ru/legislative/lawmaking/</w:t>
        </w:r>
      </w:hyperlink>
      <w:r w:rsidR="00B46679">
        <w:rPr>
          <w:rFonts w:ascii="Times New Roman" w:hAnsi="Times New Roman"/>
          <w:sz w:val="24"/>
          <w:szCs w:val="24"/>
        </w:rPr>
        <w:t xml:space="preserve"> - законодательная деятельность;</w:t>
      </w:r>
    </w:p>
    <w:p w:rsidR="00B46679" w:rsidRDefault="00842FFC" w:rsidP="00B27983">
      <w:pPr>
        <w:pStyle w:val="a7"/>
        <w:numPr>
          <w:ilvl w:val="0"/>
          <w:numId w:val="62"/>
        </w:numPr>
        <w:spacing w:after="0" w:line="240" w:lineRule="auto"/>
        <w:jc w:val="both"/>
        <w:rPr>
          <w:rFonts w:ascii="Times New Roman" w:hAnsi="Times New Roman"/>
          <w:sz w:val="24"/>
          <w:szCs w:val="24"/>
        </w:rPr>
      </w:pPr>
      <w:hyperlink r:id="rId33" w:history="1">
        <w:r w:rsidR="00B46679" w:rsidRPr="00196212">
          <w:rPr>
            <w:rStyle w:val="a9"/>
            <w:szCs w:val="24"/>
          </w:rPr>
          <w:t>http://duma.gov.ru/representative/interpellations/</w:t>
        </w:r>
      </w:hyperlink>
      <w:r w:rsidR="00B46679">
        <w:rPr>
          <w:rFonts w:ascii="Times New Roman" w:hAnsi="Times New Roman"/>
          <w:sz w:val="24"/>
          <w:szCs w:val="24"/>
        </w:rPr>
        <w:t xml:space="preserve"> - представительная деятельность;</w:t>
      </w:r>
    </w:p>
    <w:p w:rsidR="00B46679" w:rsidRPr="00DD6A82" w:rsidRDefault="00842FFC" w:rsidP="00B27983">
      <w:pPr>
        <w:pStyle w:val="a7"/>
        <w:numPr>
          <w:ilvl w:val="0"/>
          <w:numId w:val="62"/>
        </w:numPr>
        <w:spacing w:after="0" w:line="240" w:lineRule="auto"/>
        <w:jc w:val="both"/>
        <w:rPr>
          <w:rFonts w:ascii="Times New Roman" w:hAnsi="Times New Roman"/>
          <w:sz w:val="24"/>
          <w:szCs w:val="24"/>
        </w:rPr>
      </w:pPr>
      <w:hyperlink r:id="rId34" w:history="1">
        <w:r w:rsidR="00B46679" w:rsidRPr="00196212">
          <w:rPr>
            <w:rStyle w:val="a9"/>
            <w:szCs w:val="24"/>
          </w:rPr>
          <w:t>http://duma.gov.ru/international/about/</w:t>
        </w:r>
      </w:hyperlink>
      <w:r w:rsidR="00B46679">
        <w:rPr>
          <w:rFonts w:ascii="Times New Roman" w:hAnsi="Times New Roman"/>
          <w:sz w:val="24"/>
          <w:szCs w:val="24"/>
        </w:rPr>
        <w:t xml:space="preserve"> - международная деятельность.</w:t>
      </w:r>
    </w:p>
    <w:p w:rsidR="00B46679" w:rsidRPr="006C5D11" w:rsidRDefault="00842FFC" w:rsidP="00B27983">
      <w:pPr>
        <w:pStyle w:val="a7"/>
        <w:numPr>
          <w:ilvl w:val="0"/>
          <w:numId w:val="76"/>
        </w:numPr>
        <w:spacing w:after="0" w:line="240" w:lineRule="auto"/>
        <w:jc w:val="both"/>
        <w:rPr>
          <w:rFonts w:ascii="Times New Roman" w:hAnsi="Times New Roman"/>
          <w:b/>
          <w:sz w:val="24"/>
          <w:szCs w:val="24"/>
        </w:rPr>
      </w:pPr>
      <w:hyperlink r:id="rId35" w:history="1">
        <w:r w:rsidR="00B46679" w:rsidRPr="006C5D11">
          <w:rPr>
            <w:rStyle w:val="a9"/>
            <w:b/>
            <w:szCs w:val="24"/>
          </w:rPr>
          <w:t>http://council.gov.ru/</w:t>
        </w:r>
      </w:hyperlink>
      <w:r w:rsidR="00B46679" w:rsidRPr="006C5D11">
        <w:rPr>
          <w:rFonts w:ascii="Times New Roman" w:hAnsi="Times New Roman"/>
          <w:b/>
          <w:color w:val="0000FF"/>
          <w:sz w:val="24"/>
          <w:szCs w:val="24"/>
        </w:rPr>
        <w:t xml:space="preserve"> - </w:t>
      </w:r>
      <w:r w:rsidR="00B46679" w:rsidRPr="006C5D11">
        <w:rPr>
          <w:rFonts w:ascii="Times New Roman" w:hAnsi="Times New Roman"/>
          <w:b/>
          <w:sz w:val="24"/>
          <w:szCs w:val="24"/>
        </w:rPr>
        <w:t>официальный сайт Совета Федерации Федерального Собрания Российской Федерации:</w:t>
      </w:r>
    </w:p>
    <w:p w:rsidR="00B46679" w:rsidRDefault="00842FFC" w:rsidP="00B27983">
      <w:pPr>
        <w:pStyle w:val="a7"/>
        <w:numPr>
          <w:ilvl w:val="0"/>
          <w:numId w:val="63"/>
        </w:numPr>
        <w:spacing w:after="0" w:line="240" w:lineRule="auto"/>
        <w:jc w:val="both"/>
        <w:rPr>
          <w:rFonts w:ascii="Times New Roman" w:hAnsi="Times New Roman"/>
          <w:sz w:val="24"/>
          <w:szCs w:val="24"/>
        </w:rPr>
      </w:pPr>
      <w:hyperlink r:id="rId36" w:history="1">
        <w:r w:rsidR="00B46679" w:rsidRPr="00196212">
          <w:rPr>
            <w:rStyle w:val="a9"/>
            <w:szCs w:val="24"/>
          </w:rPr>
          <w:t>http://council.gov.ru/structure/council/</w:t>
        </w:r>
      </w:hyperlink>
      <w:r w:rsidR="00B46679">
        <w:rPr>
          <w:rFonts w:ascii="Times New Roman" w:hAnsi="Times New Roman"/>
          <w:sz w:val="24"/>
          <w:szCs w:val="24"/>
        </w:rPr>
        <w:t xml:space="preserve"> - структура, регламент, история;</w:t>
      </w:r>
    </w:p>
    <w:p w:rsidR="00B46679" w:rsidRDefault="00842FFC" w:rsidP="00B27983">
      <w:pPr>
        <w:pStyle w:val="a7"/>
        <w:numPr>
          <w:ilvl w:val="0"/>
          <w:numId w:val="63"/>
        </w:numPr>
        <w:spacing w:after="0" w:line="240" w:lineRule="auto"/>
        <w:jc w:val="both"/>
        <w:rPr>
          <w:rFonts w:ascii="Times New Roman" w:hAnsi="Times New Roman"/>
          <w:sz w:val="24"/>
          <w:szCs w:val="24"/>
        </w:rPr>
      </w:pPr>
      <w:hyperlink r:id="rId37" w:history="1">
        <w:r w:rsidR="00B46679" w:rsidRPr="00196212">
          <w:rPr>
            <w:rStyle w:val="a9"/>
            <w:szCs w:val="24"/>
          </w:rPr>
          <w:t>http://council.gov.ru/activity/legislation/</w:t>
        </w:r>
      </w:hyperlink>
      <w:r w:rsidR="00B46679">
        <w:rPr>
          <w:rFonts w:ascii="Times New Roman" w:hAnsi="Times New Roman"/>
          <w:sz w:val="24"/>
          <w:szCs w:val="24"/>
        </w:rPr>
        <w:t xml:space="preserve"> - законодательная деятельность;</w:t>
      </w:r>
    </w:p>
    <w:p w:rsidR="00B46679" w:rsidRDefault="00842FFC" w:rsidP="00B27983">
      <w:pPr>
        <w:pStyle w:val="a7"/>
        <w:numPr>
          <w:ilvl w:val="0"/>
          <w:numId w:val="63"/>
        </w:numPr>
        <w:spacing w:after="0" w:line="240" w:lineRule="auto"/>
        <w:jc w:val="both"/>
        <w:rPr>
          <w:rFonts w:ascii="Times New Roman" w:hAnsi="Times New Roman"/>
          <w:sz w:val="24"/>
          <w:szCs w:val="24"/>
        </w:rPr>
      </w:pPr>
      <w:hyperlink r:id="rId38" w:history="1">
        <w:r w:rsidR="00B46679" w:rsidRPr="00196212">
          <w:rPr>
            <w:rStyle w:val="a9"/>
            <w:szCs w:val="24"/>
          </w:rPr>
          <w:t>http://council.gov.ru/activity/analytics/</w:t>
        </w:r>
      </w:hyperlink>
      <w:r w:rsidR="00B46679">
        <w:rPr>
          <w:rFonts w:ascii="Times New Roman" w:hAnsi="Times New Roman"/>
          <w:sz w:val="24"/>
          <w:szCs w:val="24"/>
        </w:rPr>
        <w:t xml:space="preserve"> - издания и аналитические материалы;</w:t>
      </w:r>
    </w:p>
    <w:p w:rsidR="00B46679" w:rsidRPr="00DD6A82" w:rsidRDefault="00842FFC" w:rsidP="00B27983">
      <w:pPr>
        <w:pStyle w:val="a7"/>
        <w:numPr>
          <w:ilvl w:val="0"/>
          <w:numId w:val="63"/>
        </w:numPr>
        <w:spacing w:after="0" w:line="240" w:lineRule="auto"/>
        <w:jc w:val="both"/>
        <w:rPr>
          <w:rFonts w:ascii="Times New Roman" w:hAnsi="Times New Roman"/>
          <w:sz w:val="24"/>
          <w:szCs w:val="24"/>
        </w:rPr>
      </w:pPr>
      <w:hyperlink r:id="rId39" w:history="1">
        <w:r w:rsidR="00B46679" w:rsidRPr="00196212">
          <w:rPr>
            <w:rStyle w:val="a9"/>
            <w:szCs w:val="24"/>
          </w:rPr>
          <w:t>http://council.gov.ru/activity/crosswork/</w:t>
        </w:r>
      </w:hyperlink>
      <w:r w:rsidR="00B46679">
        <w:rPr>
          <w:rFonts w:ascii="Times New Roman" w:hAnsi="Times New Roman"/>
          <w:sz w:val="24"/>
          <w:szCs w:val="24"/>
        </w:rPr>
        <w:t xml:space="preserve"> - межпарламентская деятельность.</w:t>
      </w:r>
    </w:p>
    <w:p w:rsidR="00B46679" w:rsidRPr="004F27AB" w:rsidRDefault="00842FFC" w:rsidP="00B27983">
      <w:pPr>
        <w:pStyle w:val="a7"/>
        <w:numPr>
          <w:ilvl w:val="0"/>
          <w:numId w:val="76"/>
        </w:numPr>
        <w:spacing w:after="0" w:line="240" w:lineRule="auto"/>
        <w:jc w:val="both"/>
        <w:rPr>
          <w:rFonts w:ascii="Times New Roman" w:hAnsi="Times New Roman"/>
          <w:b/>
          <w:sz w:val="24"/>
          <w:szCs w:val="24"/>
        </w:rPr>
      </w:pPr>
      <w:hyperlink r:id="rId40" w:history="1">
        <w:r w:rsidR="00B46679" w:rsidRPr="00196212">
          <w:rPr>
            <w:rStyle w:val="a9"/>
            <w:b/>
            <w:szCs w:val="24"/>
          </w:rPr>
          <w:t>http://government.ru/</w:t>
        </w:r>
      </w:hyperlink>
      <w:r w:rsidR="00B46679">
        <w:rPr>
          <w:rFonts w:ascii="Times New Roman" w:hAnsi="Times New Roman"/>
          <w:b/>
          <w:sz w:val="24"/>
          <w:szCs w:val="24"/>
        </w:rPr>
        <w:t xml:space="preserve"> </w:t>
      </w:r>
      <w:r w:rsidR="00B46679" w:rsidRPr="004F27AB">
        <w:rPr>
          <w:rFonts w:ascii="Times New Roman" w:hAnsi="Times New Roman"/>
          <w:b/>
          <w:sz w:val="24"/>
          <w:szCs w:val="24"/>
        </w:rPr>
        <w:t>- Интернет-портал Правительства Российской Федерации:</w:t>
      </w:r>
    </w:p>
    <w:p w:rsidR="00B46679" w:rsidRDefault="00842FFC" w:rsidP="00B27983">
      <w:pPr>
        <w:pStyle w:val="a7"/>
        <w:numPr>
          <w:ilvl w:val="0"/>
          <w:numId w:val="64"/>
        </w:numPr>
        <w:spacing w:after="0" w:line="240" w:lineRule="auto"/>
        <w:jc w:val="both"/>
        <w:rPr>
          <w:rFonts w:ascii="Times New Roman" w:hAnsi="Times New Roman"/>
          <w:sz w:val="24"/>
          <w:szCs w:val="24"/>
        </w:rPr>
      </w:pPr>
      <w:hyperlink r:id="rId41" w:history="1">
        <w:r w:rsidR="00B46679" w:rsidRPr="00196212">
          <w:rPr>
            <w:rStyle w:val="a9"/>
            <w:szCs w:val="24"/>
          </w:rPr>
          <w:t>http://government.ru/rugovclassifier/</w:t>
        </w:r>
      </w:hyperlink>
      <w:r w:rsidR="00B46679">
        <w:rPr>
          <w:rFonts w:ascii="Times New Roman" w:hAnsi="Times New Roman"/>
          <w:sz w:val="24"/>
          <w:szCs w:val="24"/>
        </w:rPr>
        <w:t xml:space="preserve"> - деятельность;</w:t>
      </w:r>
    </w:p>
    <w:p w:rsidR="00B46679" w:rsidRDefault="00842FFC" w:rsidP="00B27983">
      <w:pPr>
        <w:pStyle w:val="a7"/>
        <w:numPr>
          <w:ilvl w:val="0"/>
          <w:numId w:val="64"/>
        </w:numPr>
        <w:spacing w:after="0" w:line="240" w:lineRule="auto"/>
        <w:jc w:val="both"/>
        <w:rPr>
          <w:rFonts w:ascii="Times New Roman" w:hAnsi="Times New Roman"/>
          <w:sz w:val="24"/>
          <w:szCs w:val="24"/>
        </w:rPr>
      </w:pPr>
      <w:hyperlink r:id="rId42" w:history="1">
        <w:r w:rsidR="00B46679" w:rsidRPr="00196212">
          <w:rPr>
            <w:rStyle w:val="a9"/>
            <w:szCs w:val="24"/>
          </w:rPr>
          <w:t>http://government.ru/rugovclassifier/section/2641/</w:t>
        </w:r>
      </w:hyperlink>
      <w:r w:rsidR="00B46679">
        <w:rPr>
          <w:rFonts w:ascii="Times New Roman" w:hAnsi="Times New Roman"/>
          <w:sz w:val="24"/>
          <w:szCs w:val="24"/>
        </w:rPr>
        <w:t xml:space="preserve"> - национальные проекты;</w:t>
      </w:r>
    </w:p>
    <w:p w:rsidR="00B46679" w:rsidRDefault="00842FFC" w:rsidP="00B27983">
      <w:pPr>
        <w:pStyle w:val="a7"/>
        <w:numPr>
          <w:ilvl w:val="0"/>
          <w:numId w:val="64"/>
        </w:numPr>
        <w:spacing w:after="0" w:line="240" w:lineRule="auto"/>
        <w:jc w:val="both"/>
        <w:rPr>
          <w:rFonts w:ascii="Times New Roman" w:hAnsi="Times New Roman"/>
          <w:sz w:val="24"/>
          <w:szCs w:val="24"/>
        </w:rPr>
      </w:pPr>
      <w:hyperlink r:id="rId43" w:history="1">
        <w:r w:rsidR="00B46679" w:rsidRPr="00196212">
          <w:rPr>
            <w:rStyle w:val="a9"/>
            <w:szCs w:val="24"/>
          </w:rPr>
          <w:t>http://government.ru/rugovclassifier/</w:t>
        </w:r>
      </w:hyperlink>
      <w:r w:rsidR="00B46679">
        <w:rPr>
          <w:rFonts w:ascii="Times New Roman" w:hAnsi="Times New Roman"/>
          <w:sz w:val="24"/>
          <w:szCs w:val="24"/>
        </w:rPr>
        <w:t xml:space="preserve"> - отчеты;</w:t>
      </w:r>
    </w:p>
    <w:p w:rsidR="00B46679" w:rsidRDefault="00842FFC" w:rsidP="00B27983">
      <w:pPr>
        <w:pStyle w:val="a7"/>
        <w:numPr>
          <w:ilvl w:val="0"/>
          <w:numId w:val="64"/>
        </w:numPr>
        <w:spacing w:after="0" w:line="240" w:lineRule="auto"/>
        <w:jc w:val="both"/>
        <w:rPr>
          <w:rFonts w:ascii="Times New Roman" w:hAnsi="Times New Roman"/>
          <w:sz w:val="24"/>
          <w:szCs w:val="24"/>
        </w:rPr>
      </w:pPr>
      <w:hyperlink r:id="rId44" w:history="1">
        <w:r w:rsidR="00B46679" w:rsidRPr="00196212">
          <w:rPr>
            <w:rStyle w:val="a9"/>
            <w:szCs w:val="24"/>
          </w:rPr>
          <w:t>http://government.ru/ministries/</w:t>
        </w:r>
      </w:hyperlink>
      <w:r w:rsidR="00B46679">
        <w:rPr>
          <w:rFonts w:ascii="Times New Roman" w:hAnsi="Times New Roman"/>
          <w:sz w:val="24"/>
          <w:szCs w:val="24"/>
        </w:rPr>
        <w:t xml:space="preserve"> - министерства и ведомства;</w:t>
      </w:r>
    </w:p>
    <w:p w:rsidR="00B46679" w:rsidRPr="00DD6A82" w:rsidRDefault="00842FFC" w:rsidP="00B27983">
      <w:pPr>
        <w:pStyle w:val="a7"/>
        <w:numPr>
          <w:ilvl w:val="0"/>
          <w:numId w:val="64"/>
        </w:numPr>
        <w:spacing w:after="0" w:line="240" w:lineRule="auto"/>
        <w:jc w:val="both"/>
        <w:rPr>
          <w:rFonts w:ascii="Times New Roman" w:hAnsi="Times New Roman"/>
          <w:sz w:val="24"/>
          <w:szCs w:val="24"/>
        </w:rPr>
      </w:pPr>
      <w:hyperlink r:id="rId45" w:history="1">
        <w:r w:rsidR="00B46679" w:rsidRPr="00196212">
          <w:rPr>
            <w:rStyle w:val="a9"/>
            <w:szCs w:val="24"/>
          </w:rPr>
          <w:t>http://government.ru/docs/</w:t>
        </w:r>
      </w:hyperlink>
      <w:r w:rsidR="00B46679">
        <w:rPr>
          <w:rFonts w:ascii="Times New Roman" w:hAnsi="Times New Roman"/>
          <w:sz w:val="24"/>
          <w:szCs w:val="24"/>
        </w:rPr>
        <w:t xml:space="preserve"> - документы</w:t>
      </w:r>
    </w:p>
    <w:p w:rsidR="00B46679" w:rsidRPr="00D418B1" w:rsidRDefault="00842FFC" w:rsidP="00B27983">
      <w:pPr>
        <w:pStyle w:val="a7"/>
        <w:numPr>
          <w:ilvl w:val="0"/>
          <w:numId w:val="76"/>
        </w:numPr>
        <w:spacing w:after="0" w:line="240" w:lineRule="auto"/>
        <w:jc w:val="both"/>
        <w:rPr>
          <w:rFonts w:ascii="Times New Roman" w:hAnsi="Times New Roman"/>
          <w:b/>
          <w:sz w:val="24"/>
          <w:szCs w:val="24"/>
        </w:rPr>
      </w:pPr>
      <w:hyperlink r:id="rId46" w:history="1">
        <w:r w:rsidR="00B46679" w:rsidRPr="00196212">
          <w:rPr>
            <w:rStyle w:val="a9"/>
            <w:b/>
            <w:szCs w:val="24"/>
          </w:rPr>
          <w:t>http://www.ksrf.ru/</w:t>
        </w:r>
      </w:hyperlink>
      <w:r w:rsidR="00B46679">
        <w:rPr>
          <w:rFonts w:ascii="Times New Roman" w:hAnsi="Times New Roman"/>
          <w:b/>
          <w:sz w:val="24"/>
          <w:szCs w:val="24"/>
        </w:rPr>
        <w:t xml:space="preserve"> </w:t>
      </w:r>
      <w:r w:rsidR="00B46679" w:rsidRPr="00D418B1">
        <w:rPr>
          <w:rFonts w:ascii="Times New Roman" w:hAnsi="Times New Roman"/>
          <w:b/>
          <w:sz w:val="24"/>
          <w:szCs w:val="24"/>
        </w:rPr>
        <w:t>- официальный сайт Конституционного Суда Российской Федерации:</w:t>
      </w:r>
    </w:p>
    <w:p w:rsidR="00B46679" w:rsidRDefault="00842FFC" w:rsidP="00B27983">
      <w:pPr>
        <w:pStyle w:val="a7"/>
        <w:numPr>
          <w:ilvl w:val="0"/>
          <w:numId w:val="65"/>
        </w:numPr>
        <w:spacing w:after="0" w:line="240" w:lineRule="auto"/>
        <w:jc w:val="both"/>
        <w:rPr>
          <w:rFonts w:ascii="Times New Roman" w:hAnsi="Times New Roman"/>
          <w:sz w:val="24"/>
          <w:szCs w:val="24"/>
        </w:rPr>
      </w:pPr>
      <w:hyperlink r:id="rId47" w:history="1">
        <w:r w:rsidR="00B46679" w:rsidRPr="00196212">
          <w:rPr>
            <w:rStyle w:val="a9"/>
            <w:szCs w:val="24"/>
          </w:rPr>
          <w:t>http://www.ksrf.ru/ru/Info/Pages/default.aspx</w:t>
        </w:r>
      </w:hyperlink>
      <w:r w:rsidR="00B46679">
        <w:rPr>
          <w:rFonts w:ascii="Times New Roman" w:hAnsi="Times New Roman"/>
          <w:sz w:val="24"/>
          <w:szCs w:val="24"/>
        </w:rPr>
        <w:t xml:space="preserve"> - состав, полномочия, порядок деятельности;</w:t>
      </w:r>
    </w:p>
    <w:p w:rsidR="00B46679" w:rsidRDefault="00842FFC" w:rsidP="00B27983">
      <w:pPr>
        <w:pStyle w:val="a7"/>
        <w:numPr>
          <w:ilvl w:val="0"/>
          <w:numId w:val="65"/>
        </w:numPr>
        <w:spacing w:after="0" w:line="240" w:lineRule="auto"/>
        <w:jc w:val="both"/>
        <w:rPr>
          <w:rFonts w:ascii="Times New Roman" w:hAnsi="Times New Roman"/>
          <w:sz w:val="24"/>
          <w:szCs w:val="24"/>
        </w:rPr>
      </w:pPr>
      <w:hyperlink r:id="rId48" w:history="1">
        <w:r w:rsidR="00B46679" w:rsidRPr="00196212">
          <w:rPr>
            <w:rStyle w:val="a9"/>
            <w:szCs w:val="24"/>
          </w:rPr>
          <w:t>http://www.ksrf.ru/ru/Decision/Pages/default.aspx</w:t>
        </w:r>
      </w:hyperlink>
      <w:r w:rsidR="00B46679">
        <w:rPr>
          <w:rFonts w:ascii="Times New Roman" w:hAnsi="Times New Roman"/>
          <w:sz w:val="24"/>
          <w:szCs w:val="24"/>
        </w:rPr>
        <w:t xml:space="preserve"> - решения;</w:t>
      </w:r>
    </w:p>
    <w:p w:rsidR="00B46679" w:rsidRDefault="00842FFC" w:rsidP="00B27983">
      <w:pPr>
        <w:pStyle w:val="a7"/>
        <w:numPr>
          <w:ilvl w:val="0"/>
          <w:numId w:val="65"/>
        </w:numPr>
        <w:spacing w:after="0" w:line="240" w:lineRule="auto"/>
        <w:jc w:val="both"/>
        <w:rPr>
          <w:rFonts w:ascii="Times New Roman" w:hAnsi="Times New Roman"/>
          <w:sz w:val="24"/>
          <w:szCs w:val="24"/>
        </w:rPr>
      </w:pPr>
      <w:hyperlink r:id="rId49" w:history="1">
        <w:r w:rsidR="00B46679" w:rsidRPr="00196212">
          <w:rPr>
            <w:rStyle w:val="a9"/>
            <w:szCs w:val="24"/>
          </w:rPr>
          <w:t>http://www.ksrf.ru/ru/Petition/Pages/StatisticDef.aspx</w:t>
        </w:r>
      </w:hyperlink>
      <w:r w:rsidR="00B46679">
        <w:rPr>
          <w:rFonts w:ascii="Times New Roman" w:hAnsi="Times New Roman"/>
          <w:sz w:val="24"/>
          <w:szCs w:val="24"/>
        </w:rPr>
        <w:t xml:space="preserve"> - статистика по обращениям;</w:t>
      </w:r>
    </w:p>
    <w:p w:rsidR="00B46679" w:rsidRDefault="00842FFC" w:rsidP="00B27983">
      <w:pPr>
        <w:pStyle w:val="a7"/>
        <w:numPr>
          <w:ilvl w:val="0"/>
          <w:numId w:val="65"/>
        </w:numPr>
        <w:spacing w:after="0" w:line="240" w:lineRule="auto"/>
        <w:jc w:val="both"/>
        <w:rPr>
          <w:rFonts w:ascii="Times New Roman" w:hAnsi="Times New Roman"/>
          <w:sz w:val="24"/>
          <w:szCs w:val="24"/>
        </w:rPr>
      </w:pPr>
      <w:hyperlink r:id="rId50" w:history="1">
        <w:r w:rsidR="00B46679" w:rsidRPr="00196212">
          <w:rPr>
            <w:rStyle w:val="a9"/>
            <w:szCs w:val="24"/>
          </w:rPr>
          <w:t>http://www.ksrf.ru/ru/Sessions/Pages/default.aspx</w:t>
        </w:r>
      </w:hyperlink>
      <w:r w:rsidR="00B46679">
        <w:rPr>
          <w:rFonts w:ascii="Times New Roman" w:hAnsi="Times New Roman"/>
          <w:sz w:val="24"/>
          <w:szCs w:val="24"/>
        </w:rPr>
        <w:t xml:space="preserve"> - заседания (позиции сторон)</w:t>
      </w:r>
    </w:p>
    <w:p w:rsidR="00B46679" w:rsidRPr="0079531F" w:rsidRDefault="00842FFC" w:rsidP="00B27983">
      <w:pPr>
        <w:pStyle w:val="a7"/>
        <w:numPr>
          <w:ilvl w:val="0"/>
          <w:numId w:val="76"/>
        </w:numPr>
        <w:spacing w:after="0" w:line="240" w:lineRule="auto"/>
        <w:rPr>
          <w:rFonts w:ascii="Times New Roman" w:hAnsi="Times New Roman"/>
          <w:b/>
          <w:sz w:val="24"/>
          <w:szCs w:val="24"/>
        </w:rPr>
      </w:pPr>
      <w:hyperlink r:id="rId51" w:history="1">
        <w:r w:rsidR="00B46679" w:rsidRPr="0079531F">
          <w:rPr>
            <w:rStyle w:val="a9"/>
            <w:b/>
            <w:szCs w:val="24"/>
          </w:rPr>
          <w:t>https://www.vsrf.ru/</w:t>
        </w:r>
      </w:hyperlink>
      <w:r w:rsidR="00B46679" w:rsidRPr="0079531F">
        <w:rPr>
          <w:rFonts w:ascii="Times New Roman" w:hAnsi="Times New Roman"/>
          <w:b/>
          <w:sz w:val="24"/>
          <w:szCs w:val="24"/>
        </w:rPr>
        <w:t xml:space="preserve"> - Официальный сайт Верховного Суда Российской Федерации:</w:t>
      </w:r>
    </w:p>
    <w:p w:rsidR="00B46679" w:rsidRDefault="00842FFC" w:rsidP="00B27983">
      <w:pPr>
        <w:pStyle w:val="a7"/>
        <w:numPr>
          <w:ilvl w:val="0"/>
          <w:numId w:val="66"/>
        </w:numPr>
        <w:spacing w:after="0" w:line="240" w:lineRule="auto"/>
        <w:rPr>
          <w:rFonts w:ascii="Times New Roman" w:hAnsi="Times New Roman"/>
          <w:sz w:val="24"/>
          <w:szCs w:val="24"/>
        </w:rPr>
      </w:pPr>
      <w:hyperlink r:id="rId52" w:history="1">
        <w:r w:rsidR="00B46679" w:rsidRPr="00196212">
          <w:rPr>
            <w:rStyle w:val="a9"/>
            <w:szCs w:val="24"/>
          </w:rPr>
          <w:t>https://vsrf.ru/documents/practice/?year=2021</w:t>
        </w:r>
      </w:hyperlink>
      <w:r w:rsidR="00B46679">
        <w:rPr>
          <w:rFonts w:ascii="Times New Roman" w:hAnsi="Times New Roman"/>
          <w:sz w:val="24"/>
          <w:szCs w:val="24"/>
        </w:rPr>
        <w:t xml:space="preserve"> – обзоры судебной практики;</w:t>
      </w:r>
    </w:p>
    <w:p w:rsidR="00B46679" w:rsidRDefault="00842FFC" w:rsidP="00B27983">
      <w:pPr>
        <w:pStyle w:val="a7"/>
        <w:numPr>
          <w:ilvl w:val="0"/>
          <w:numId w:val="66"/>
        </w:numPr>
        <w:spacing w:after="0" w:line="240" w:lineRule="auto"/>
        <w:rPr>
          <w:rFonts w:ascii="Times New Roman" w:hAnsi="Times New Roman"/>
          <w:sz w:val="24"/>
          <w:szCs w:val="24"/>
        </w:rPr>
      </w:pPr>
      <w:hyperlink r:id="rId53" w:history="1">
        <w:r w:rsidR="00B46679" w:rsidRPr="00196212">
          <w:rPr>
            <w:rStyle w:val="a9"/>
            <w:szCs w:val="24"/>
          </w:rPr>
          <w:t>https://vsrf.ru/documents/own/?category=resolutions_plenum_supreme_court_russian&amp;year=2021</w:t>
        </w:r>
      </w:hyperlink>
      <w:r w:rsidR="00B46679">
        <w:rPr>
          <w:rFonts w:ascii="Times New Roman" w:hAnsi="Times New Roman"/>
          <w:sz w:val="24"/>
          <w:szCs w:val="24"/>
        </w:rPr>
        <w:t xml:space="preserve"> – постановления Пленума ВС РФ;</w:t>
      </w:r>
    </w:p>
    <w:p w:rsidR="00B46679" w:rsidRDefault="00842FFC" w:rsidP="00B27983">
      <w:pPr>
        <w:pStyle w:val="a7"/>
        <w:numPr>
          <w:ilvl w:val="0"/>
          <w:numId w:val="66"/>
        </w:numPr>
        <w:spacing w:after="0" w:line="240" w:lineRule="auto"/>
        <w:rPr>
          <w:rFonts w:ascii="Times New Roman" w:hAnsi="Times New Roman"/>
          <w:sz w:val="24"/>
          <w:szCs w:val="24"/>
        </w:rPr>
      </w:pPr>
      <w:hyperlink r:id="rId54" w:history="1">
        <w:r w:rsidR="00B46679" w:rsidRPr="00196212">
          <w:rPr>
            <w:rStyle w:val="a9"/>
            <w:szCs w:val="24"/>
          </w:rPr>
          <w:t>https://vsrf.ru/documents/statistics/?year=2021</w:t>
        </w:r>
      </w:hyperlink>
      <w:r w:rsidR="00B46679">
        <w:rPr>
          <w:rFonts w:ascii="Times New Roman" w:hAnsi="Times New Roman"/>
          <w:sz w:val="24"/>
          <w:szCs w:val="24"/>
        </w:rPr>
        <w:t xml:space="preserve"> – судебная статистика;</w:t>
      </w:r>
    </w:p>
    <w:p w:rsidR="00B46679" w:rsidRPr="0019019C" w:rsidRDefault="00842FFC" w:rsidP="00B27983">
      <w:pPr>
        <w:pStyle w:val="a7"/>
        <w:numPr>
          <w:ilvl w:val="0"/>
          <w:numId w:val="66"/>
        </w:numPr>
        <w:spacing w:after="0" w:line="240" w:lineRule="auto"/>
        <w:rPr>
          <w:rFonts w:ascii="Times New Roman" w:hAnsi="Times New Roman"/>
          <w:sz w:val="24"/>
          <w:szCs w:val="24"/>
        </w:rPr>
      </w:pPr>
      <w:hyperlink r:id="rId55" w:history="1">
        <w:r w:rsidR="00B46679" w:rsidRPr="00196212">
          <w:rPr>
            <w:rStyle w:val="a9"/>
            <w:szCs w:val="24"/>
          </w:rPr>
          <w:t>https://vsrf.ru/documents/international_practice/?year=2021</w:t>
        </w:r>
      </w:hyperlink>
      <w:r w:rsidR="00B46679">
        <w:rPr>
          <w:rFonts w:ascii="Times New Roman" w:hAnsi="Times New Roman"/>
          <w:sz w:val="24"/>
          <w:szCs w:val="24"/>
        </w:rPr>
        <w:t xml:space="preserve"> – международная практика</w:t>
      </w:r>
    </w:p>
    <w:p w:rsidR="00B46679" w:rsidRDefault="00842FFC" w:rsidP="00B27983">
      <w:pPr>
        <w:pStyle w:val="a7"/>
        <w:numPr>
          <w:ilvl w:val="0"/>
          <w:numId w:val="76"/>
        </w:numPr>
        <w:tabs>
          <w:tab w:val="left" w:pos="142"/>
        </w:tabs>
        <w:spacing w:after="0" w:line="240" w:lineRule="auto"/>
        <w:jc w:val="both"/>
        <w:rPr>
          <w:rFonts w:ascii="Times New Roman" w:hAnsi="Times New Roman"/>
          <w:b/>
          <w:sz w:val="24"/>
          <w:szCs w:val="24"/>
        </w:rPr>
      </w:pPr>
      <w:hyperlink r:id="rId56" w:history="1">
        <w:r w:rsidR="00B46679" w:rsidRPr="00196212">
          <w:rPr>
            <w:rStyle w:val="a9"/>
            <w:b/>
            <w:szCs w:val="24"/>
          </w:rPr>
          <w:t>https://sudact.ru/</w:t>
        </w:r>
      </w:hyperlink>
      <w:r w:rsidR="00B46679">
        <w:rPr>
          <w:rFonts w:ascii="Times New Roman" w:hAnsi="Times New Roman"/>
          <w:b/>
          <w:sz w:val="24"/>
          <w:szCs w:val="24"/>
        </w:rPr>
        <w:t xml:space="preserve"> - Судебные и нормативные акты</w:t>
      </w:r>
    </w:p>
    <w:p w:rsidR="00B46679" w:rsidRDefault="00842FFC" w:rsidP="00B27983">
      <w:pPr>
        <w:pStyle w:val="a7"/>
        <w:numPr>
          <w:ilvl w:val="0"/>
          <w:numId w:val="76"/>
        </w:numPr>
        <w:tabs>
          <w:tab w:val="left" w:pos="142"/>
        </w:tabs>
        <w:spacing w:after="0" w:line="240" w:lineRule="auto"/>
        <w:jc w:val="both"/>
        <w:rPr>
          <w:rFonts w:ascii="Times New Roman" w:hAnsi="Times New Roman"/>
          <w:b/>
          <w:sz w:val="24"/>
          <w:szCs w:val="24"/>
        </w:rPr>
      </w:pPr>
      <w:hyperlink r:id="rId57" w:history="1">
        <w:r w:rsidR="00B46679" w:rsidRPr="00196212">
          <w:rPr>
            <w:rStyle w:val="a9"/>
            <w:b/>
            <w:szCs w:val="24"/>
          </w:rPr>
          <w:t>http://pravo.minjust.ru/</w:t>
        </w:r>
      </w:hyperlink>
      <w:r w:rsidR="00B46679">
        <w:rPr>
          <w:rFonts w:ascii="Times New Roman" w:hAnsi="Times New Roman"/>
          <w:b/>
          <w:sz w:val="24"/>
          <w:szCs w:val="24"/>
        </w:rPr>
        <w:t xml:space="preserve"> - Нормативные правовые акты в Российской Федерации (Министерство юстиции Российской Федерации):</w:t>
      </w:r>
    </w:p>
    <w:p w:rsidR="00B46679" w:rsidRDefault="00842FFC" w:rsidP="00B27983">
      <w:pPr>
        <w:pStyle w:val="a7"/>
        <w:numPr>
          <w:ilvl w:val="0"/>
          <w:numId w:val="67"/>
        </w:numPr>
        <w:tabs>
          <w:tab w:val="left" w:pos="142"/>
        </w:tabs>
        <w:spacing w:after="0" w:line="240" w:lineRule="auto"/>
        <w:jc w:val="both"/>
        <w:rPr>
          <w:rFonts w:ascii="Times New Roman" w:hAnsi="Times New Roman"/>
          <w:sz w:val="24"/>
          <w:szCs w:val="24"/>
        </w:rPr>
      </w:pPr>
      <w:hyperlink r:id="rId58" w:history="1">
        <w:r w:rsidR="00B46679" w:rsidRPr="00196212">
          <w:rPr>
            <w:rStyle w:val="a9"/>
            <w:szCs w:val="24"/>
          </w:rPr>
          <w:t>http://pravo-search.minjust.ru:8080/bigs/portal.html</w:t>
        </w:r>
      </w:hyperlink>
      <w:r w:rsidR="00B46679">
        <w:rPr>
          <w:rFonts w:ascii="Times New Roman" w:hAnsi="Times New Roman"/>
          <w:sz w:val="24"/>
          <w:szCs w:val="24"/>
        </w:rPr>
        <w:t xml:space="preserve"> - федеральное законодательство и судебная практика.</w:t>
      </w:r>
    </w:p>
    <w:p w:rsidR="00B46679" w:rsidRPr="00446662" w:rsidRDefault="00842FFC" w:rsidP="00B27983">
      <w:pPr>
        <w:pStyle w:val="a7"/>
        <w:numPr>
          <w:ilvl w:val="0"/>
          <w:numId w:val="76"/>
        </w:numPr>
        <w:tabs>
          <w:tab w:val="left" w:pos="142"/>
        </w:tabs>
        <w:spacing w:after="0" w:line="240" w:lineRule="auto"/>
        <w:jc w:val="both"/>
        <w:rPr>
          <w:rFonts w:ascii="Times New Roman" w:hAnsi="Times New Roman"/>
          <w:b/>
          <w:sz w:val="24"/>
          <w:szCs w:val="24"/>
        </w:rPr>
      </w:pPr>
      <w:hyperlink r:id="rId59" w:history="1">
        <w:r w:rsidR="00B46679" w:rsidRPr="00446662">
          <w:rPr>
            <w:rStyle w:val="a9"/>
            <w:b/>
            <w:szCs w:val="24"/>
          </w:rPr>
          <w:t>https://www.dissercat.com/</w:t>
        </w:r>
      </w:hyperlink>
      <w:r w:rsidR="00B46679" w:rsidRPr="00446662">
        <w:rPr>
          <w:rFonts w:ascii="Times New Roman" w:hAnsi="Times New Roman"/>
          <w:b/>
          <w:sz w:val="24"/>
          <w:szCs w:val="24"/>
        </w:rPr>
        <w:t xml:space="preserve"> -</w:t>
      </w:r>
      <w:r w:rsidR="00B46679" w:rsidRPr="00446662">
        <w:rPr>
          <w:b/>
        </w:rPr>
        <w:t xml:space="preserve"> </w:t>
      </w:r>
      <w:r w:rsidR="00B46679" w:rsidRPr="00446662">
        <w:rPr>
          <w:rFonts w:ascii="Times New Roman" w:hAnsi="Times New Roman"/>
          <w:b/>
          <w:sz w:val="24"/>
          <w:szCs w:val="24"/>
        </w:rPr>
        <w:t>Научная электронная библиотека диссертаций и авторефератов</w:t>
      </w:r>
    </w:p>
    <w:p w:rsidR="00B46679" w:rsidRDefault="00B46679" w:rsidP="00B46679">
      <w:pPr>
        <w:tabs>
          <w:tab w:val="left" w:pos="142"/>
        </w:tabs>
        <w:spacing w:after="0" w:line="240" w:lineRule="auto"/>
        <w:rPr>
          <w:szCs w:val="24"/>
        </w:rPr>
      </w:pPr>
    </w:p>
    <w:p w:rsidR="00B46679" w:rsidRPr="003A737A" w:rsidRDefault="00B46679" w:rsidP="00B27983">
      <w:pPr>
        <w:pStyle w:val="a7"/>
        <w:numPr>
          <w:ilvl w:val="0"/>
          <w:numId w:val="76"/>
        </w:numPr>
        <w:tabs>
          <w:tab w:val="left" w:pos="142"/>
        </w:tabs>
        <w:spacing w:after="0" w:line="240" w:lineRule="auto"/>
        <w:jc w:val="both"/>
        <w:rPr>
          <w:rFonts w:ascii="Times New Roman" w:hAnsi="Times New Roman"/>
          <w:b/>
          <w:sz w:val="24"/>
          <w:szCs w:val="24"/>
        </w:rPr>
      </w:pPr>
      <w:r w:rsidRPr="003A737A">
        <w:rPr>
          <w:rFonts w:ascii="Times New Roman" w:hAnsi="Times New Roman"/>
          <w:b/>
          <w:color w:val="0000FF"/>
          <w:sz w:val="24"/>
          <w:szCs w:val="24"/>
          <w:u w:val="single"/>
        </w:rPr>
        <w:t>https://minjust.gov.ru/ru/</w:t>
      </w:r>
      <w:r w:rsidRPr="003A737A">
        <w:rPr>
          <w:rFonts w:ascii="Times New Roman" w:hAnsi="Times New Roman"/>
          <w:b/>
          <w:sz w:val="24"/>
          <w:szCs w:val="24"/>
        </w:rPr>
        <w:t xml:space="preserve"> - сайт Министерства юстиции Российской Федерации</w:t>
      </w:r>
    </w:p>
    <w:p w:rsidR="00B46679" w:rsidRDefault="00842FFC" w:rsidP="00B27983">
      <w:pPr>
        <w:pStyle w:val="a7"/>
        <w:numPr>
          <w:ilvl w:val="0"/>
          <w:numId w:val="72"/>
        </w:numPr>
        <w:tabs>
          <w:tab w:val="left" w:pos="142"/>
        </w:tabs>
        <w:spacing w:after="0" w:line="240" w:lineRule="auto"/>
        <w:ind w:firstLine="414"/>
        <w:jc w:val="both"/>
        <w:rPr>
          <w:rFonts w:ascii="Times New Roman" w:hAnsi="Times New Roman"/>
          <w:sz w:val="24"/>
          <w:szCs w:val="24"/>
        </w:rPr>
      </w:pPr>
      <w:hyperlink r:id="rId60" w:history="1">
        <w:r w:rsidR="00B46679" w:rsidRPr="00196212">
          <w:rPr>
            <w:rStyle w:val="a9"/>
            <w:szCs w:val="24"/>
          </w:rPr>
          <w:t>https://minjust.gov.ru/ru/documents/</w:t>
        </w:r>
      </w:hyperlink>
      <w:r w:rsidR="00B46679">
        <w:rPr>
          <w:rFonts w:ascii="Times New Roman" w:hAnsi="Times New Roman"/>
          <w:sz w:val="24"/>
          <w:szCs w:val="24"/>
        </w:rPr>
        <w:t xml:space="preserve"> </w:t>
      </w:r>
      <w:r w:rsidR="00B46679" w:rsidRPr="0019019C">
        <w:rPr>
          <w:rFonts w:ascii="Times New Roman" w:hAnsi="Times New Roman"/>
          <w:sz w:val="24"/>
          <w:szCs w:val="24"/>
        </w:rPr>
        <w:t>- документы;</w:t>
      </w:r>
    </w:p>
    <w:p w:rsidR="00B46679" w:rsidRDefault="00842FFC" w:rsidP="00B27983">
      <w:pPr>
        <w:pStyle w:val="a7"/>
        <w:numPr>
          <w:ilvl w:val="0"/>
          <w:numId w:val="72"/>
        </w:numPr>
        <w:tabs>
          <w:tab w:val="left" w:pos="142"/>
        </w:tabs>
        <w:spacing w:after="0" w:line="240" w:lineRule="auto"/>
        <w:ind w:firstLine="414"/>
        <w:jc w:val="both"/>
        <w:rPr>
          <w:rFonts w:ascii="Times New Roman" w:hAnsi="Times New Roman"/>
          <w:sz w:val="24"/>
          <w:szCs w:val="24"/>
        </w:rPr>
      </w:pPr>
      <w:hyperlink r:id="rId61" w:history="1">
        <w:r w:rsidR="00B46679" w:rsidRPr="00196212">
          <w:rPr>
            <w:rStyle w:val="a9"/>
            <w:szCs w:val="24"/>
          </w:rPr>
          <w:t>https://minjust.gov.ru/ru/pages/pravovaya-informaciya/</w:t>
        </w:r>
      </w:hyperlink>
      <w:r w:rsidR="00B46679">
        <w:rPr>
          <w:rFonts w:ascii="Times New Roman" w:hAnsi="Times New Roman"/>
          <w:sz w:val="24"/>
          <w:szCs w:val="24"/>
        </w:rPr>
        <w:t xml:space="preserve"> - правовая информация.</w:t>
      </w:r>
    </w:p>
    <w:p w:rsidR="00B46679" w:rsidRPr="005276F0" w:rsidRDefault="00842FFC" w:rsidP="00B27983">
      <w:pPr>
        <w:pStyle w:val="a7"/>
        <w:numPr>
          <w:ilvl w:val="0"/>
          <w:numId w:val="76"/>
        </w:numPr>
        <w:tabs>
          <w:tab w:val="left" w:pos="142"/>
        </w:tabs>
        <w:spacing w:after="0" w:line="240" w:lineRule="auto"/>
        <w:jc w:val="both"/>
        <w:rPr>
          <w:rFonts w:ascii="Times New Roman" w:hAnsi="Times New Roman"/>
          <w:b/>
          <w:sz w:val="24"/>
          <w:szCs w:val="24"/>
        </w:rPr>
      </w:pPr>
      <w:hyperlink r:id="rId62" w:history="1">
        <w:r w:rsidR="00B46679" w:rsidRPr="005276F0">
          <w:rPr>
            <w:rStyle w:val="a9"/>
            <w:b/>
            <w:szCs w:val="24"/>
          </w:rPr>
          <w:t>https://kamchatka.arbitr.ru/</w:t>
        </w:r>
      </w:hyperlink>
      <w:r w:rsidR="00B46679" w:rsidRPr="005276F0">
        <w:rPr>
          <w:rFonts w:ascii="Times New Roman" w:hAnsi="Times New Roman"/>
          <w:b/>
          <w:sz w:val="24"/>
          <w:szCs w:val="24"/>
        </w:rPr>
        <w:t xml:space="preserve"> - Арбитражный суд Камчатского края:</w:t>
      </w:r>
    </w:p>
    <w:p w:rsidR="00B46679" w:rsidRDefault="00842FFC" w:rsidP="00B27983">
      <w:pPr>
        <w:pStyle w:val="a7"/>
        <w:numPr>
          <w:ilvl w:val="0"/>
          <w:numId w:val="73"/>
        </w:numPr>
        <w:tabs>
          <w:tab w:val="left" w:pos="142"/>
        </w:tabs>
        <w:spacing w:after="0" w:line="240" w:lineRule="auto"/>
        <w:jc w:val="both"/>
        <w:rPr>
          <w:rFonts w:ascii="Times New Roman" w:hAnsi="Times New Roman"/>
          <w:sz w:val="24"/>
          <w:szCs w:val="24"/>
        </w:rPr>
      </w:pPr>
      <w:hyperlink r:id="rId63" w:history="1">
        <w:r w:rsidR="00B46679" w:rsidRPr="00196212">
          <w:rPr>
            <w:rStyle w:val="a9"/>
            <w:szCs w:val="24"/>
          </w:rPr>
          <w:t>https://kamchatka.arbitr.ru/law/docs/</w:t>
        </w:r>
      </w:hyperlink>
      <w:r w:rsidR="00B46679">
        <w:rPr>
          <w:rFonts w:ascii="Times New Roman" w:hAnsi="Times New Roman"/>
          <w:sz w:val="24"/>
          <w:szCs w:val="24"/>
        </w:rPr>
        <w:t xml:space="preserve"> - правовые основы деятельности;</w:t>
      </w:r>
    </w:p>
    <w:p w:rsidR="00B46679" w:rsidRDefault="00842FFC" w:rsidP="00B27983">
      <w:pPr>
        <w:pStyle w:val="a7"/>
        <w:numPr>
          <w:ilvl w:val="0"/>
          <w:numId w:val="73"/>
        </w:numPr>
        <w:tabs>
          <w:tab w:val="left" w:pos="142"/>
        </w:tabs>
        <w:spacing w:after="0" w:line="240" w:lineRule="auto"/>
        <w:jc w:val="both"/>
        <w:rPr>
          <w:rFonts w:ascii="Times New Roman" w:hAnsi="Times New Roman"/>
          <w:sz w:val="24"/>
          <w:szCs w:val="24"/>
        </w:rPr>
      </w:pPr>
      <w:hyperlink r:id="rId64" w:history="1">
        <w:r w:rsidR="00B46679" w:rsidRPr="00196212">
          <w:rPr>
            <w:rStyle w:val="a9"/>
            <w:szCs w:val="24"/>
          </w:rPr>
          <w:t>https://kamchatka.arbitr.ru/process/primiritelnie_proceduri</w:t>
        </w:r>
      </w:hyperlink>
      <w:r w:rsidR="00B46679">
        <w:rPr>
          <w:rFonts w:ascii="Times New Roman" w:hAnsi="Times New Roman"/>
          <w:sz w:val="24"/>
          <w:szCs w:val="24"/>
        </w:rPr>
        <w:t xml:space="preserve"> - примирительные процедуры;</w:t>
      </w:r>
    </w:p>
    <w:p w:rsidR="00B46679" w:rsidRDefault="00842FFC" w:rsidP="00B27983">
      <w:pPr>
        <w:pStyle w:val="a7"/>
        <w:numPr>
          <w:ilvl w:val="0"/>
          <w:numId w:val="73"/>
        </w:numPr>
        <w:tabs>
          <w:tab w:val="left" w:pos="142"/>
        </w:tabs>
        <w:spacing w:after="0" w:line="240" w:lineRule="auto"/>
        <w:jc w:val="both"/>
        <w:rPr>
          <w:rFonts w:ascii="Times New Roman" w:hAnsi="Times New Roman"/>
          <w:sz w:val="24"/>
          <w:szCs w:val="24"/>
        </w:rPr>
      </w:pPr>
      <w:hyperlink r:id="rId65" w:history="1">
        <w:r w:rsidR="00B46679" w:rsidRPr="00196212">
          <w:rPr>
            <w:rStyle w:val="a9"/>
            <w:szCs w:val="24"/>
          </w:rPr>
          <w:t>https://kamchatka.arbitr.ru/process/treteiskie_sudi</w:t>
        </w:r>
      </w:hyperlink>
      <w:r w:rsidR="00B46679">
        <w:rPr>
          <w:rFonts w:ascii="Times New Roman" w:hAnsi="Times New Roman"/>
          <w:sz w:val="24"/>
          <w:szCs w:val="24"/>
        </w:rPr>
        <w:t xml:space="preserve"> - третейские суды;</w:t>
      </w:r>
    </w:p>
    <w:p w:rsidR="00B46679" w:rsidRDefault="00842FFC" w:rsidP="00B27983">
      <w:pPr>
        <w:pStyle w:val="a7"/>
        <w:numPr>
          <w:ilvl w:val="0"/>
          <w:numId w:val="73"/>
        </w:numPr>
        <w:tabs>
          <w:tab w:val="left" w:pos="142"/>
        </w:tabs>
        <w:spacing w:after="0" w:line="240" w:lineRule="auto"/>
        <w:jc w:val="both"/>
        <w:rPr>
          <w:rFonts w:ascii="Times New Roman" w:hAnsi="Times New Roman"/>
          <w:sz w:val="24"/>
          <w:szCs w:val="24"/>
        </w:rPr>
      </w:pPr>
      <w:hyperlink r:id="rId66" w:history="1">
        <w:r w:rsidR="00B46679" w:rsidRPr="00196212">
          <w:rPr>
            <w:rStyle w:val="a9"/>
            <w:szCs w:val="24"/>
          </w:rPr>
          <w:t>https://kamchatka.arbitr.ru/about/publications</w:t>
        </w:r>
      </w:hyperlink>
      <w:r w:rsidR="00B46679">
        <w:rPr>
          <w:rFonts w:ascii="Times New Roman" w:hAnsi="Times New Roman"/>
          <w:sz w:val="24"/>
          <w:szCs w:val="24"/>
        </w:rPr>
        <w:t xml:space="preserve"> - издания суда;</w:t>
      </w:r>
    </w:p>
    <w:p w:rsidR="00B46679" w:rsidRDefault="00842FFC" w:rsidP="00B27983">
      <w:pPr>
        <w:pStyle w:val="a7"/>
        <w:numPr>
          <w:ilvl w:val="0"/>
          <w:numId w:val="73"/>
        </w:numPr>
        <w:tabs>
          <w:tab w:val="left" w:pos="142"/>
        </w:tabs>
        <w:spacing w:after="0" w:line="240" w:lineRule="auto"/>
        <w:jc w:val="both"/>
        <w:rPr>
          <w:rFonts w:ascii="Times New Roman" w:hAnsi="Times New Roman"/>
          <w:sz w:val="24"/>
          <w:szCs w:val="24"/>
        </w:rPr>
      </w:pPr>
      <w:hyperlink r:id="rId67" w:history="1">
        <w:r w:rsidR="00B46679" w:rsidRPr="00196212">
          <w:rPr>
            <w:rStyle w:val="a9"/>
            <w:szCs w:val="24"/>
          </w:rPr>
          <w:t>https://kamchatka.arbitr.ru/about/stat</w:t>
        </w:r>
      </w:hyperlink>
      <w:r w:rsidR="00B46679">
        <w:rPr>
          <w:rFonts w:ascii="Times New Roman" w:hAnsi="Times New Roman"/>
          <w:sz w:val="24"/>
          <w:szCs w:val="24"/>
        </w:rPr>
        <w:t xml:space="preserve"> - статистические данные.</w:t>
      </w:r>
    </w:p>
    <w:p w:rsidR="00B46679" w:rsidRPr="004828AB" w:rsidRDefault="00842FFC" w:rsidP="00B27983">
      <w:pPr>
        <w:pStyle w:val="a7"/>
        <w:numPr>
          <w:ilvl w:val="0"/>
          <w:numId w:val="76"/>
        </w:numPr>
        <w:tabs>
          <w:tab w:val="left" w:pos="142"/>
        </w:tabs>
        <w:spacing w:after="0" w:line="240" w:lineRule="auto"/>
        <w:jc w:val="both"/>
        <w:rPr>
          <w:rFonts w:ascii="Times New Roman" w:hAnsi="Times New Roman"/>
          <w:b/>
          <w:sz w:val="24"/>
          <w:szCs w:val="24"/>
        </w:rPr>
      </w:pPr>
      <w:hyperlink r:id="rId68" w:history="1">
        <w:r w:rsidR="00B46679" w:rsidRPr="004828AB">
          <w:rPr>
            <w:rStyle w:val="a9"/>
            <w:b/>
            <w:szCs w:val="24"/>
          </w:rPr>
          <w:t>https://kamgov.ru/</w:t>
        </w:r>
      </w:hyperlink>
      <w:r w:rsidR="00B46679" w:rsidRPr="004828AB">
        <w:rPr>
          <w:rFonts w:ascii="Times New Roman" w:hAnsi="Times New Roman"/>
          <w:b/>
          <w:sz w:val="24"/>
          <w:szCs w:val="24"/>
        </w:rPr>
        <w:t xml:space="preserve"> - Официальный сайт Камчатского края:</w:t>
      </w:r>
    </w:p>
    <w:p w:rsidR="00B46679" w:rsidRDefault="00842FFC" w:rsidP="00B27983">
      <w:pPr>
        <w:pStyle w:val="a7"/>
        <w:numPr>
          <w:ilvl w:val="0"/>
          <w:numId w:val="74"/>
        </w:numPr>
        <w:tabs>
          <w:tab w:val="left" w:pos="142"/>
        </w:tabs>
        <w:spacing w:after="0" w:line="240" w:lineRule="auto"/>
        <w:jc w:val="both"/>
        <w:rPr>
          <w:rFonts w:ascii="Times New Roman" w:hAnsi="Times New Roman"/>
          <w:sz w:val="24"/>
          <w:szCs w:val="24"/>
        </w:rPr>
      </w:pPr>
      <w:hyperlink r:id="rId69" w:history="1">
        <w:r w:rsidR="00B46679" w:rsidRPr="00196212">
          <w:rPr>
            <w:rStyle w:val="a9"/>
            <w:szCs w:val="24"/>
          </w:rPr>
          <w:t>https://www.kamgov.ru/gov-entity/iogv</w:t>
        </w:r>
      </w:hyperlink>
      <w:r w:rsidR="00B46679">
        <w:rPr>
          <w:rFonts w:ascii="Times New Roman" w:hAnsi="Times New Roman"/>
          <w:sz w:val="24"/>
          <w:szCs w:val="24"/>
        </w:rPr>
        <w:t xml:space="preserve"> - исполнительные органы;</w:t>
      </w:r>
    </w:p>
    <w:p w:rsidR="00B46679" w:rsidRDefault="00842FFC" w:rsidP="00B27983">
      <w:pPr>
        <w:pStyle w:val="a7"/>
        <w:numPr>
          <w:ilvl w:val="0"/>
          <w:numId w:val="74"/>
        </w:numPr>
        <w:tabs>
          <w:tab w:val="left" w:pos="142"/>
        </w:tabs>
        <w:spacing w:after="0" w:line="240" w:lineRule="auto"/>
        <w:jc w:val="both"/>
        <w:rPr>
          <w:rFonts w:ascii="Times New Roman" w:hAnsi="Times New Roman"/>
          <w:sz w:val="24"/>
          <w:szCs w:val="24"/>
        </w:rPr>
      </w:pPr>
      <w:hyperlink r:id="rId70" w:history="1">
        <w:r w:rsidR="00B46679" w:rsidRPr="00196212">
          <w:rPr>
            <w:rStyle w:val="a9"/>
            <w:szCs w:val="24"/>
          </w:rPr>
          <w:t>https://www.kamgov.ru/gosudarstvennaya-sluzhba</w:t>
        </w:r>
      </w:hyperlink>
      <w:r w:rsidR="00B46679">
        <w:rPr>
          <w:rFonts w:ascii="Times New Roman" w:hAnsi="Times New Roman"/>
          <w:sz w:val="24"/>
          <w:szCs w:val="24"/>
        </w:rPr>
        <w:t xml:space="preserve"> - государственная служба </w:t>
      </w:r>
    </w:p>
    <w:p w:rsidR="00B46679" w:rsidRPr="00446662" w:rsidRDefault="00842FFC" w:rsidP="00B27983">
      <w:pPr>
        <w:pStyle w:val="a7"/>
        <w:numPr>
          <w:ilvl w:val="0"/>
          <w:numId w:val="76"/>
        </w:numPr>
        <w:tabs>
          <w:tab w:val="left" w:pos="142"/>
        </w:tabs>
        <w:spacing w:after="0" w:line="240" w:lineRule="auto"/>
        <w:jc w:val="both"/>
        <w:rPr>
          <w:rFonts w:ascii="Times New Roman" w:hAnsi="Times New Roman"/>
          <w:b/>
          <w:sz w:val="24"/>
          <w:szCs w:val="24"/>
        </w:rPr>
      </w:pPr>
      <w:hyperlink r:id="rId71" w:history="1">
        <w:r w:rsidR="00B46679" w:rsidRPr="00446662">
          <w:rPr>
            <w:rStyle w:val="a9"/>
            <w:b/>
            <w:szCs w:val="24"/>
          </w:rPr>
          <w:t>http://www.zaksobr.kamchatka.ru/</w:t>
        </w:r>
      </w:hyperlink>
      <w:r w:rsidR="00B46679" w:rsidRPr="00446662">
        <w:rPr>
          <w:rFonts w:ascii="Times New Roman" w:hAnsi="Times New Roman"/>
          <w:b/>
          <w:sz w:val="24"/>
          <w:szCs w:val="24"/>
        </w:rPr>
        <w:t xml:space="preserve"> - Официальный сайт Законодательного Собрания Камчатского края:</w:t>
      </w:r>
    </w:p>
    <w:p w:rsidR="00B46679" w:rsidRDefault="00842FFC" w:rsidP="00B27983">
      <w:pPr>
        <w:pStyle w:val="a7"/>
        <w:numPr>
          <w:ilvl w:val="0"/>
          <w:numId w:val="75"/>
        </w:numPr>
        <w:tabs>
          <w:tab w:val="left" w:pos="142"/>
        </w:tabs>
        <w:spacing w:after="0" w:line="240" w:lineRule="auto"/>
        <w:jc w:val="both"/>
        <w:rPr>
          <w:rFonts w:ascii="Times New Roman" w:hAnsi="Times New Roman"/>
          <w:sz w:val="24"/>
          <w:szCs w:val="24"/>
        </w:rPr>
      </w:pPr>
      <w:hyperlink r:id="rId72" w:history="1">
        <w:r w:rsidR="00B46679" w:rsidRPr="00196212">
          <w:rPr>
            <w:rStyle w:val="a9"/>
            <w:szCs w:val="24"/>
          </w:rPr>
          <w:t>http://www.zaksobr.kamchatka.ru/events/Deyatelnost</w:t>
        </w:r>
      </w:hyperlink>
      <w:r w:rsidR="00B46679">
        <w:rPr>
          <w:rFonts w:ascii="Times New Roman" w:hAnsi="Times New Roman"/>
          <w:sz w:val="24"/>
          <w:szCs w:val="24"/>
        </w:rPr>
        <w:t xml:space="preserve"> - направления деятельности;</w:t>
      </w:r>
    </w:p>
    <w:p w:rsidR="00B46679" w:rsidRPr="008B19E3" w:rsidRDefault="00842FFC" w:rsidP="00B27983">
      <w:pPr>
        <w:pStyle w:val="a7"/>
        <w:numPr>
          <w:ilvl w:val="0"/>
          <w:numId w:val="75"/>
        </w:numPr>
        <w:tabs>
          <w:tab w:val="left" w:pos="142"/>
        </w:tabs>
        <w:spacing w:after="0" w:line="240" w:lineRule="auto"/>
        <w:jc w:val="both"/>
        <w:rPr>
          <w:rFonts w:ascii="Times New Roman" w:hAnsi="Times New Roman"/>
          <w:sz w:val="24"/>
          <w:szCs w:val="24"/>
        </w:rPr>
      </w:pPr>
      <w:hyperlink r:id="rId73" w:history="1">
        <w:r w:rsidR="00B46679" w:rsidRPr="00196212">
          <w:rPr>
            <w:rStyle w:val="a9"/>
            <w:szCs w:val="24"/>
          </w:rPr>
          <w:t>http://www.zaksobr.kamchatka.ru/events/Zakony</w:t>
        </w:r>
      </w:hyperlink>
      <w:r w:rsidR="00B46679">
        <w:rPr>
          <w:rFonts w:ascii="Times New Roman" w:hAnsi="Times New Roman"/>
          <w:sz w:val="24"/>
          <w:szCs w:val="24"/>
        </w:rPr>
        <w:t xml:space="preserve"> - нормотворчество.</w:t>
      </w:r>
    </w:p>
    <w:p w:rsidR="00D2346E" w:rsidRDefault="00D2346E" w:rsidP="00D2346E"/>
    <w:p w:rsidR="000604FB" w:rsidRDefault="007A13F4">
      <w:pPr>
        <w:spacing w:after="130" w:line="240" w:lineRule="auto"/>
        <w:ind w:left="0" w:right="0" w:firstLine="0"/>
        <w:jc w:val="center"/>
      </w:pPr>
      <w:r>
        <w:rPr>
          <w:b/>
        </w:rPr>
        <w:t xml:space="preserve"> </w:t>
      </w:r>
    </w:p>
    <w:p w:rsidR="000604FB" w:rsidRDefault="007A13F4">
      <w:pPr>
        <w:spacing w:after="137" w:line="240" w:lineRule="auto"/>
        <w:ind w:left="0" w:right="0" w:firstLine="0"/>
        <w:jc w:val="center"/>
      </w:pPr>
      <w:r>
        <w:t xml:space="preserve"> </w:t>
      </w:r>
    </w:p>
    <w:p w:rsidR="000604FB" w:rsidRDefault="007A13F4">
      <w:pPr>
        <w:spacing w:after="135" w:line="240" w:lineRule="auto"/>
        <w:ind w:left="0" w:right="0" w:firstLine="0"/>
        <w:jc w:val="center"/>
      </w:pPr>
      <w:r>
        <w:t xml:space="preserve"> </w:t>
      </w:r>
    </w:p>
    <w:p w:rsidR="000604FB" w:rsidRDefault="007A13F4">
      <w:pPr>
        <w:spacing w:after="138" w:line="240" w:lineRule="auto"/>
        <w:ind w:left="178" w:right="0" w:firstLine="0"/>
        <w:jc w:val="left"/>
      </w:pPr>
      <w:r>
        <w:t xml:space="preserve"> </w:t>
      </w:r>
    </w:p>
    <w:p w:rsidR="000604FB" w:rsidRDefault="007A13F4">
      <w:pPr>
        <w:spacing w:after="135" w:line="240" w:lineRule="auto"/>
        <w:ind w:left="178" w:right="0" w:firstLine="0"/>
        <w:jc w:val="left"/>
      </w:pPr>
      <w:r>
        <w:t xml:space="preserve"> </w:t>
      </w:r>
    </w:p>
    <w:p w:rsidR="000604FB" w:rsidRDefault="007A13F4">
      <w:pPr>
        <w:spacing w:after="135" w:line="240" w:lineRule="auto"/>
        <w:ind w:left="178" w:right="0" w:firstLine="0"/>
        <w:jc w:val="left"/>
      </w:pPr>
      <w:r>
        <w:t xml:space="preserve"> </w:t>
      </w:r>
    </w:p>
    <w:p w:rsidR="000604FB" w:rsidRDefault="007A13F4">
      <w:pPr>
        <w:spacing w:after="138" w:line="240" w:lineRule="auto"/>
        <w:ind w:left="178" w:right="0" w:firstLine="0"/>
        <w:jc w:val="left"/>
      </w:pPr>
      <w:r>
        <w:t xml:space="preserve"> </w:t>
      </w:r>
    </w:p>
    <w:p w:rsidR="000604FB" w:rsidRDefault="000604FB" w:rsidP="00B46679">
      <w:pPr>
        <w:spacing w:after="136" w:line="240" w:lineRule="auto"/>
        <w:ind w:left="178" w:right="0" w:firstLine="0"/>
        <w:jc w:val="left"/>
      </w:pPr>
    </w:p>
    <w:p w:rsidR="00E517B8" w:rsidRDefault="00E517B8" w:rsidP="00B46679">
      <w:pPr>
        <w:spacing w:after="136" w:line="240" w:lineRule="auto"/>
        <w:ind w:left="178" w:right="0" w:firstLine="0"/>
        <w:jc w:val="left"/>
      </w:pPr>
    </w:p>
    <w:p w:rsidR="00E517B8" w:rsidRDefault="00E517B8" w:rsidP="00B46679">
      <w:pPr>
        <w:spacing w:after="136" w:line="240" w:lineRule="auto"/>
        <w:ind w:left="178" w:right="0" w:firstLine="0"/>
        <w:jc w:val="left"/>
      </w:pPr>
    </w:p>
    <w:p w:rsidR="00E517B8" w:rsidRDefault="00E517B8" w:rsidP="00B46679">
      <w:pPr>
        <w:spacing w:after="136" w:line="240" w:lineRule="auto"/>
        <w:ind w:left="178" w:right="0" w:firstLine="0"/>
        <w:jc w:val="left"/>
      </w:pPr>
    </w:p>
    <w:p w:rsidR="00E517B8" w:rsidRDefault="00E517B8" w:rsidP="00B46679">
      <w:pPr>
        <w:spacing w:after="136" w:line="240" w:lineRule="auto"/>
        <w:ind w:left="178" w:right="0" w:firstLine="0"/>
        <w:jc w:val="left"/>
      </w:pPr>
    </w:p>
    <w:p w:rsidR="00E517B8" w:rsidRDefault="00E517B8" w:rsidP="00B46679">
      <w:pPr>
        <w:spacing w:after="136" w:line="240" w:lineRule="auto"/>
        <w:ind w:left="178" w:right="0" w:firstLine="0"/>
        <w:jc w:val="left"/>
      </w:pPr>
    </w:p>
    <w:p w:rsidR="00E517B8" w:rsidRDefault="00E517B8" w:rsidP="00B46679">
      <w:pPr>
        <w:spacing w:after="136" w:line="240" w:lineRule="auto"/>
        <w:ind w:left="178" w:right="0" w:firstLine="0"/>
        <w:jc w:val="left"/>
      </w:pPr>
    </w:p>
    <w:p w:rsidR="00E517B8" w:rsidRDefault="00E517B8" w:rsidP="00B46679">
      <w:pPr>
        <w:spacing w:after="136" w:line="240" w:lineRule="auto"/>
        <w:ind w:left="178" w:right="0" w:firstLine="0"/>
        <w:jc w:val="left"/>
      </w:pPr>
    </w:p>
    <w:p w:rsidR="00E517B8" w:rsidRDefault="00E517B8" w:rsidP="00B46679">
      <w:pPr>
        <w:spacing w:after="136" w:line="240" w:lineRule="auto"/>
        <w:ind w:left="178" w:right="0" w:firstLine="0"/>
        <w:jc w:val="left"/>
      </w:pPr>
    </w:p>
    <w:p w:rsidR="00E517B8" w:rsidRDefault="00E517B8" w:rsidP="00B46679">
      <w:pPr>
        <w:spacing w:after="136" w:line="240" w:lineRule="auto"/>
        <w:ind w:left="178" w:right="0" w:firstLine="0"/>
        <w:jc w:val="left"/>
      </w:pPr>
    </w:p>
    <w:p w:rsidR="00E517B8" w:rsidRDefault="00E517B8" w:rsidP="00B46679">
      <w:pPr>
        <w:spacing w:after="136" w:line="240" w:lineRule="auto"/>
        <w:ind w:left="178" w:right="0" w:firstLine="0"/>
        <w:jc w:val="left"/>
      </w:pPr>
    </w:p>
    <w:p w:rsidR="00E517B8" w:rsidRDefault="00E517B8" w:rsidP="00B46679">
      <w:pPr>
        <w:spacing w:after="136" w:line="240" w:lineRule="auto"/>
        <w:ind w:left="178" w:right="0" w:firstLine="0"/>
        <w:jc w:val="left"/>
      </w:pPr>
    </w:p>
    <w:p w:rsidR="00E517B8" w:rsidRDefault="00E517B8" w:rsidP="00B46679">
      <w:pPr>
        <w:spacing w:after="136" w:line="240" w:lineRule="auto"/>
        <w:ind w:left="178" w:right="0" w:firstLine="0"/>
        <w:jc w:val="left"/>
      </w:pPr>
    </w:p>
    <w:p w:rsidR="00E517B8" w:rsidRDefault="00E517B8" w:rsidP="00B46679">
      <w:pPr>
        <w:spacing w:after="136" w:line="240" w:lineRule="auto"/>
        <w:ind w:left="178" w:right="0" w:firstLine="0"/>
        <w:jc w:val="left"/>
      </w:pPr>
    </w:p>
    <w:p w:rsidR="000604FB" w:rsidRDefault="007A13F4">
      <w:pPr>
        <w:spacing w:after="0" w:line="240" w:lineRule="auto"/>
        <w:ind w:left="178" w:right="0" w:firstLine="0"/>
        <w:jc w:val="left"/>
      </w:pPr>
      <w:r>
        <w:t xml:space="preserve"> </w:t>
      </w:r>
    </w:p>
    <w:p w:rsidR="000604FB" w:rsidRDefault="00E517B8">
      <w:pPr>
        <w:spacing w:after="46" w:line="234" w:lineRule="auto"/>
        <w:ind w:left="887" w:right="0" w:firstLine="0"/>
        <w:jc w:val="center"/>
      </w:pPr>
      <w:r>
        <w:rPr>
          <w:noProof/>
          <w:color w:val="1D1B11"/>
          <w:szCs w:val="24"/>
        </w:rPr>
        <w:lastRenderedPageBreak/>
        <w:drawing>
          <wp:anchor distT="0" distB="0" distL="114300" distR="114300" simplePos="0" relativeHeight="251661824" behindDoc="0" locked="0" layoutInCell="1" allowOverlap="1" wp14:anchorId="4E736DEF" wp14:editId="3D4D57F8">
            <wp:simplePos x="0" y="0"/>
            <wp:positionH relativeFrom="margin">
              <wp:posOffset>-334645</wp:posOffset>
            </wp:positionH>
            <wp:positionV relativeFrom="margin">
              <wp:posOffset>-147955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B46679">
        <w:rPr>
          <w:color w:val="1D1B11"/>
        </w:rPr>
        <w:t xml:space="preserve"> </w:t>
      </w:r>
      <w:r w:rsidR="007A13F4">
        <w:rPr>
          <w:color w:val="1D1B11"/>
        </w:rPr>
        <w:t xml:space="preserve">«Дальневосточный филиал Федерального государственного бюджетного образовательного учреждения высшего образования </w:t>
      </w:r>
    </w:p>
    <w:p w:rsidR="000604FB" w:rsidRDefault="007A13F4">
      <w:pPr>
        <w:spacing w:after="0" w:line="240" w:lineRule="auto"/>
        <w:ind w:left="3251"/>
        <w:jc w:val="left"/>
      </w:pPr>
      <w:r>
        <w:rPr>
          <w:color w:val="1D1B11"/>
        </w:rPr>
        <w:t xml:space="preserve">«Всероссийская академия внешней торговли </w:t>
      </w:r>
    </w:p>
    <w:p w:rsidR="000604FB" w:rsidRDefault="007A13F4">
      <w:pPr>
        <w:spacing w:after="0" w:line="240" w:lineRule="auto"/>
        <w:ind w:left="2169"/>
        <w:jc w:val="left"/>
      </w:pPr>
      <w:r>
        <w:rPr>
          <w:color w:val="1D1B11"/>
        </w:rPr>
        <w:t xml:space="preserve">Министерства экономического развития Российской Федерации» </w:t>
      </w:r>
    </w:p>
    <w:p w:rsidR="000604FB" w:rsidRDefault="00B46679">
      <w:pPr>
        <w:spacing w:after="49" w:line="240" w:lineRule="auto"/>
        <w:ind w:left="1543" w:right="0" w:firstLine="0"/>
        <w:jc w:val="left"/>
      </w:pPr>
      <w:r>
        <w:rPr>
          <w:rFonts w:ascii="Calibri" w:eastAsia="Calibri" w:hAnsi="Calibri" w:cs="Calibri"/>
          <w:noProof/>
          <w:sz w:val="22"/>
        </w:rPr>
        <mc:AlternateContent>
          <mc:Choice Requires="wpg">
            <w:drawing>
              <wp:anchor distT="0" distB="0" distL="114300" distR="114300" simplePos="0" relativeHeight="251656704" behindDoc="0" locked="0" layoutInCell="1" allowOverlap="1" wp14:anchorId="574678D0" wp14:editId="45959D54">
                <wp:simplePos x="0" y="0"/>
                <wp:positionH relativeFrom="column">
                  <wp:posOffset>16510</wp:posOffset>
                </wp:positionH>
                <wp:positionV relativeFrom="paragraph">
                  <wp:posOffset>15240</wp:posOffset>
                </wp:positionV>
                <wp:extent cx="6040755" cy="84455"/>
                <wp:effectExtent l="0" t="0" r="0" b="0"/>
                <wp:wrapNone/>
                <wp:docPr id="42583" name="Group 42583"/>
                <wp:cNvGraphicFramePr/>
                <a:graphic xmlns:a="http://schemas.openxmlformats.org/drawingml/2006/main">
                  <a:graphicData uri="http://schemas.microsoft.com/office/word/2010/wordprocessingGroup">
                    <wpg:wgp>
                      <wpg:cNvGrpSpPr/>
                      <wpg:grpSpPr>
                        <a:xfrm>
                          <a:off x="0" y="0"/>
                          <a:ext cx="6040755" cy="84455"/>
                          <a:chOff x="3683" y="766064"/>
                          <a:chExt cx="6040894" cy="85089"/>
                        </a:xfrm>
                      </wpg:grpSpPr>
                      <wps:wsp>
                        <wps:cNvPr id="3894" name="Shape 3894"/>
                        <wps:cNvSpPr/>
                        <wps:spPr>
                          <a:xfrm>
                            <a:off x="3797" y="789051"/>
                            <a:ext cx="6040780" cy="62102"/>
                          </a:xfrm>
                          <a:custGeom>
                            <a:avLst/>
                            <a:gdLst/>
                            <a:ahLst/>
                            <a:cxnLst/>
                            <a:rect l="0" t="0" r="0" b="0"/>
                            <a:pathLst>
                              <a:path w="6040780" h="62102">
                                <a:moveTo>
                                  <a:pt x="6040653" y="0"/>
                                </a:moveTo>
                                <a:lnTo>
                                  <a:pt x="6040780" y="34925"/>
                                </a:lnTo>
                                <a:lnTo>
                                  <a:pt x="152" y="62102"/>
                                </a:lnTo>
                                <a:lnTo>
                                  <a:pt x="0" y="27305"/>
                                </a:lnTo>
                                <a:lnTo>
                                  <a:pt x="6040653" y="0"/>
                                </a:lnTo>
                                <a:close/>
                              </a:path>
                            </a:pathLst>
                          </a:custGeom>
                          <a:ln w="0" cap="flat">
                            <a:miter lim="127000"/>
                          </a:ln>
                        </wps:spPr>
                        <wps:style>
                          <a:lnRef idx="0">
                            <a:srgbClr val="000000"/>
                          </a:lnRef>
                          <a:fillRef idx="1">
                            <a:srgbClr val="000000"/>
                          </a:fillRef>
                          <a:effectRef idx="0">
                            <a:scrgbClr r="0" g="0" b="0"/>
                          </a:effectRef>
                          <a:fontRef idx="none"/>
                        </wps:style>
                        <wps:bodyPr/>
                      </wps:wsp>
                      <wps:wsp>
                        <wps:cNvPr id="3895" name="Shape 3895"/>
                        <wps:cNvSpPr/>
                        <wps:spPr>
                          <a:xfrm>
                            <a:off x="3683" y="766064"/>
                            <a:ext cx="6040641" cy="38862"/>
                          </a:xfrm>
                          <a:custGeom>
                            <a:avLst/>
                            <a:gdLst/>
                            <a:ahLst/>
                            <a:cxnLst/>
                            <a:rect l="0" t="0" r="0" b="0"/>
                            <a:pathLst>
                              <a:path w="6040641" h="38862">
                                <a:moveTo>
                                  <a:pt x="6040641" y="0"/>
                                </a:moveTo>
                                <a:lnTo>
                                  <a:pt x="6040641" y="11430"/>
                                </a:lnTo>
                                <a:lnTo>
                                  <a:pt x="51" y="38862"/>
                                </a:lnTo>
                                <a:lnTo>
                                  <a:pt x="0" y="27305"/>
                                </a:lnTo>
                                <a:lnTo>
                                  <a:pt x="6040641" y="0"/>
                                </a:lnTo>
                                <a:close/>
                              </a:path>
                            </a:pathLst>
                          </a:custGeom>
                          <a:ln w="0" cap="flat">
                            <a:miter lim="127000"/>
                          </a:ln>
                        </wps:spPr>
                        <wps:style>
                          <a:lnRef idx="0">
                            <a:srgbClr val="000000"/>
                          </a:lnRef>
                          <a:fillRef idx="1">
                            <a:srgbClr val="000000"/>
                          </a:fillRef>
                          <a:effectRef idx="0">
                            <a:scrgbClr r="0" g="0" b="0"/>
                          </a:effectRef>
                          <a:fontRef idx="none"/>
                        </wps:style>
                        <wps:bodyPr/>
                      </wps:wsp>
                    </wpg:wgp>
                  </a:graphicData>
                </a:graphic>
                <wp14:sizeRelV relativeFrom="margin">
                  <wp14:pctHeight>0</wp14:pctHeight>
                </wp14:sizeRelV>
              </wp:anchor>
            </w:drawing>
          </mc:Choice>
          <mc:Fallback>
            <w:pict>
              <v:group w14:anchorId="243A76DD" id="Group 42583" o:spid="_x0000_s1026" style="position:absolute;margin-left:1.3pt;margin-top:1.2pt;width:475.65pt;height:6.65pt;z-index:251656704;mso-height-relative:margin" coordorigin="36,7660" coordsize="60408,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">
                <v:shape id="Shape 3894" o:spid="_x0000_s1027" style="position:absolute;left:37;top:7890;width:60408;height:621;visibility:visible;mso-wrap-style:square;v-text-anchor:top" coordsize="6040780,62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7TasUA&#10;AADdAAAADwAAAGRycy9kb3ducmV2LnhtbESPW2vCQBSE34X+h+UUfNNNvRSNriJeoK+mgdK3Q/Y0&#10;CWbPprurRn+9WxD6OMzMN8xy3ZlGXMj52rKCt2ECgriwuuZSQf55GMxA+ICssbFMCm7kYb166S0x&#10;1fbKR7pkoRQRwj5FBVUIbSqlLyoy6Ie2JY7ej3UGQ5SulNrhNcJNI0dJ8i4N1hwXKmxpW1Fxys5G&#10;wfQL/ffYzUeG8jtuj7vb/vybKdV/7TYLEIG68B9+tj+0gvFsPoG/N/EJ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ztNqxQAAAN0AAAAPAAAAAAAAAAAAAAAAAJgCAABkcnMv&#10;ZG93bnJldi54bWxQSwUGAAAAAAQABAD1AAAAigMAAAAA&#10;" path="m6040653,r127,34925l152,62102,,27305,6040653,xe" fillcolor="black" stroked="f" strokeweight="0">
                  <v:stroke miterlimit="83231f" joinstyle="miter"/>
                  <v:path arrowok="t" textboxrect="0,0,6040780,62102"/>
                </v:shape>
                <v:shape id="Shape 3895" o:spid="_x0000_s1028" style="position:absolute;left:36;top:7660;width:60407;height:389;visibility:visible;mso-wrap-style:square;v-text-anchor:top" coordsize="6040641,388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gDw8YA&#10;AADdAAAADwAAAGRycy9kb3ducmV2LnhtbESP0WrCQBRE3wv+w3IFX4purFRjdBUpFkvfjH7ANXtN&#10;VrN3Q3bV9O/dQqGPw8ycYZbrztbiTq03jhWMRwkI4sJpw6WC4+FzmILwAVlj7ZgU/JCH9ar3ssRM&#10;uwfv6Z6HUkQI+wwVVCE0mZS+qMiiH7mGOHpn11oMUbal1C0+ItzW8i1JptKi4bhQYUMfFRXX/GYV&#10;lBtrzrN0ezF5tz2c9t+T6et8p9Sg320WIAJ14T/81/7SCibp/B1+38QnIF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agDw8YAAADdAAAADwAAAAAAAAAAAAAAAACYAgAAZHJz&#10;L2Rvd25yZXYueG1sUEsFBgAAAAAEAAQA9QAAAIsDAAAAAA==&#10;" path="m6040641,r,11430l51,38862,,27305,6040641,xe" fillcolor="black" stroked="f" strokeweight="0">
                  <v:stroke miterlimit="83231f" joinstyle="miter"/>
                  <v:path arrowok="t" textboxrect="0,0,6040641,38862"/>
                </v:shape>
              </v:group>
            </w:pict>
          </mc:Fallback>
        </mc:AlternateContent>
      </w:r>
      <w:r w:rsidR="007A13F4">
        <w:rPr>
          <w:sz w:val="20"/>
        </w:rPr>
        <w:t xml:space="preserve"> </w:t>
      </w:r>
    </w:p>
    <w:p w:rsidR="000604FB" w:rsidRDefault="00B46679">
      <w:pPr>
        <w:spacing w:after="0" w:line="240" w:lineRule="auto"/>
        <w:ind w:left="3087" w:right="0" w:firstLine="0"/>
        <w:jc w:val="left"/>
      </w:pPr>
      <w:r>
        <w:rPr>
          <w:b/>
          <w:sz w:val="22"/>
        </w:rPr>
        <w:t>КАФЕДРА ЮРИСПРУДЕНЦИИ</w:t>
      </w:r>
    </w:p>
    <w:p w:rsidR="000604FB" w:rsidRDefault="007A13F4">
      <w:pPr>
        <w:spacing w:after="0" w:line="240" w:lineRule="auto"/>
        <w:ind w:left="0" w:right="0" w:firstLine="0"/>
        <w:jc w:val="center"/>
      </w:pPr>
      <w:r>
        <w:rPr>
          <w:b/>
          <w:sz w:val="28"/>
        </w:rPr>
        <w:t xml:space="preserve"> </w:t>
      </w:r>
    </w:p>
    <w:p w:rsidR="000604FB" w:rsidRDefault="007A13F4">
      <w:pPr>
        <w:spacing w:after="0" w:line="240" w:lineRule="auto"/>
        <w:ind w:left="0" w:right="0" w:firstLine="0"/>
        <w:jc w:val="center"/>
      </w:pPr>
      <w:r>
        <w:rPr>
          <w:b/>
          <w:sz w:val="28"/>
        </w:rPr>
        <w:t xml:space="preserve"> </w:t>
      </w:r>
    </w:p>
    <w:p w:rsidR="000604FB" w:rsidRDefault="007A13F4">
      <w:pPr>
        <w:spacing w:after="0" w:line="240" w:lineRule="auto"/>
        <w:ind w:left="0" w:right="0" w:firstLine="0"/>
        <w:jc w:val="center"/>
      </w:pPr>
      <w:r>
        <w:rPr>
          <w:b/>
          <w:sz w:val="28"/>
        </w:rPr>
        <w:t xml:space="preserve"> </w:t>
      </w:r>
    </w:p>
    <w:p w:rsidR="000604FB" w:rsidRDefault="007A13F4">
      <w:pPr>
        <w:spacing w:after="0" w:line="240" w:lineRule="auto"/>
        <w:ind w:left="0" w:right="0" w:firstLine="0"/>
        <w:jc w:val="center"/>
      </w:pPr>
      <w:r>
        <w:rPr>
          <w:b/>
          <w:sz w:val="28"/>
        </w:rPr>
        <w:t xml:space="preserve"> </w:t>
      </w:r>
    </w:p>
    <w:p w:rsidR="000604FB" w:rsidRDefault="007A13F4">
      <w:pPr>
        <w:spacing w:after="0" w:line="240" w:lineRule="auto"/>
        <w:ind w:left="0" w:right="0" w:firstLine="0"/>
        <w:jc w:val="center"/>
      </w:pPr>
      <w:r>
        <w:rPr>
          <w:b/>
          <w:sz w:val="28"/>
        </w:rPr>
        <w:t xml:space="preserve"> </w:t>
      </w:r>
    </w:p>
    <w:p w:rsidR="000604FB" w:rsidRDefault="007A13F4">
      <w:pPr>
        <w:spacing w:after="1" w:line="240" w:lineRule="auto"/>
        <w:ind w:left="0" w:right="0" w:firstLine="0"/>
        <w:jc w:val="center"/>
      </w:pPr>
      <w:r>
        <w:rPr>
          <w:b/>
          <w:sz w:val="28"/>
        </w:rPr>
        <w:t xml:space="preserve"> </w:t>
      </w:r>
    </w:p>
    <w:p w:rsidR="000604FB" w:rsidRDefault="007A13F4">
      <w:pPr>
        <w:spacing w:after="0" w:line="240" w:lineRule="auto"/>
        <w:ind w:left="0" w:right="0" w:firstLine="0"/>
        <w:jc w:val="center"/>
        <w:rPr>
          <w:b/>
          <w:sz w:val="28"/>
        </w:rPr>
      </w:pPr>
      <w:r>
        <w:rPr>
          <w:b/>
          <w:sz w:val="28"/>
        </w:rPr>
        <w:t xml:space="preserve"> </w:t>
      </w:r>
    </w:p>
    <w:p w:rsidR="00E517B8" w:rsidRDefault="00E517B8">
      <w:pPr>
        <w:spacing w:after="0" w:line="240" w:lineRule="auto"/>
        <w:ind w:left="0" w:right="0" w:firstLine="0"/>
        <w:jc w:val="center"/>
        <w:rPr>
          <w:b/>
          <w:sz w:val="28"/>
        </w:rPr>
      </w:pPr>
    </w:p>
    <w:p w:rsidR="00E517B8" w:rsidRDefault="00E517B8">
      <w:pPr>
        <w:spacing w:after="0" w:line="240" w:lineRule="auto"/>
        <w:ind w:left="0" w:right="0" w:firstLine="0"/>
        <w:jc w:val="center"/>
        <w:rPr>
          <w:b/>
          <w:sz w:val="28"/>
        </w:rPr>
      </w:pPr>
    </w:p>
    <w:p w:rsidR="00E517B8" w:rsidRDefault="00E517B8">
      <w:pPr>
        <w:spacing w:after="0" w:line="240" w:lineRule="auto"/>
        <w:ind w:left="0" w:right="0" w:firstLine="0"/>
        <w:jc w:val="center"/>
        <w:rPr>
          <w:b/>
          <w:sz w:val="28"/>
        </w:rPr>
      </w:pPr>
    </w:p>
    <w:p w:rsidR="00E517B8" w:rsidRDefault="00E517B8">
      <w:pPr>
        <w:spacing w:after="0" w:line="240" w:lineRule="auto"/>
        <w:ind w:left="0" w:right="0" w:firstLine="0"/>
        <w:jc w:val="center"/>
        <w:rPr>
          <w:b/>
          <w:sz w:val="28"/>
        </w:rPr>
      </w:pPr>
    </w:p>
    <w:p w:rsidR="00E517B8" w:rsidRDefault="00E517B8">
      <w:pPr>
        <w:spacing w:after="0" w:line="240" w:lineRule="auto"/>
        <w:ind w:left="0" w:right="0" w:firstLine="0"/>
        <w:jc w:val="center"/>
      </w:pPr>
    </w:p>
    <w:p w:rsidR="000604FB" w:rsidRDefault="007A13F4">
      <w:pPr>
        <w:spacing w:after="57" w:line="240" w:lineRule="auto"/>
        <w:ind w:left="0" w:right="0" w:firstLine="0"/>
        <w:jc w:val="center"/>
      </w:pPr>
      <w:r>
        <w:rPr>
          <w:b/>
          <w:sz w:val="28"/>
        </w:rPr>
        <w:t xml:space="preserve"> </w:t>
      </w:r>
    </w:p>
    <w:p w:rsidR="000604FB" w:rsidRDefault="007A13F4">
      <w:pPr>
        <w:spacing w:after="0"/>
        <w:ind w:left="1956"/>
        <w:jc w:val="left"/>
      </w:pPr>
      <w:r>
        <w:rPr>
          <w:b/>
          <w:sz w:val="28"/>
        </w:rPr>
        <w:t xml:space="preserve">ОЦЕНОЧНЫЕ СРЕДСТВА И МАТЕРИАЛЫ  </w:t>
      </w:r>
    </w:p>
    <w:p w:rsidR="000604FB" w:rsidRDefault="007A13F4">
      <w:pPr>
        <w:spacing w:after="0"/>
        <w:ind w:left="1321" w:right="1049" w:hanging="153"/>
        <w:jc w:val="left"/>
      </w:pPr>
      <w:proofErr w:type="gramStart"/>
      <w:r>
        <w:rPr>
          <w:b/>
          <w:sz w:val="28"/>
        </w:rPr>
        <w:t>по</w:t>
      </w:r>
      <w:proofErr w:type="gramEnd"/>
      <w:r>
        <w:rPr>
          <w:b/>
          <w:sz w:val="28"/>
        </w:rPr>
        <w:t xml:space="preserve"> дисциплине «Правовые проблемы договорного права» по направлению подготовки 38.04.01. «ЭКОНОМИКА» </w:t>
      </w:r>
    </w:p>
    <w:p w:rsidR="000604FB" w:rsidRDefault="00E517B8">
      <w:pPr>
        <w:spacing w:after="63" w:line="240" w:lineRule="auto"/>
        <w:ind w:left="1229" w:right="0" w:firstLine="0"/>
        <w:jc w:val="left"/>
      </w:pPr>
      <w:proofErr w:type="gramStart"/>
      <w:r>
        <w:rPr>
          <w:sz w:val="28"/>
        </w:rPr>
        <w:t>направленность</w:t>
      </w:r>
      <w:proofErr w:type="gramEnd"/>
      <w:r>
        <w:rPr>
          <w:sz w:val="28"/>
        </w:rPr>
        <w:t xml:space="preserve"> (</w:t>
      </w:r>
      <w:r w:rsidR="00B46679">
        <w:rPr>
          <w:sz w:val="28"/>
        </w:rPr>
        <w:t>профиль</w:t>
      </w:r>
      <w:r>
        <w:rPr>
          <w:sz w:val="28"/>
        </w:rPr>
        <w:t>)</w:t>
      </w:r>
      <w:r w:rsidR="00B46679">
        <w:rPr>
          <w:sz w:val="28"/>
        </w:rPr>
        <w:t xml:space="preserve"> «Экономика предприятий и организаций</w:t>
      </w:r>
      <w:r w:rsidR="007A13F4">
        <w:rPr>
          <w:sz w:val="28"/>
        </w:rPr>
        <w:t xml:space="preserve">» </w:t>
      </w:r>
    </w:p>
    <w:p w:rsidR="000604FB" w:rsidRDefault="00E517B8">
      <w:pPr>
        <w:spacing w:after="0"/>
        <w:ind w:left="3162"/>
        <w:jc w:val="left"/>
      </w:pPr>
      <w:r>
        <w:rPr>
          <w:b/>
          <w:sz w:val="28"/>
        </w:rPr>
        <w:t>Форма подготовки (</w:t>
      </w:r>
      <w:r w:rsidR="00D2346E">
        <w:rPr>
          <w:b/>
          <w:sz w:val="28"/>
        </w:rPr>
        <w:t>заочная</w:t>
      </w:r>
      <w:r w:rsidR="007A13F4">
        <w:rPr>
          <w:b/>
          <w:sz w:val="28"/>
        </w:rPr>
        <w:t xml:space="preserve">) </w:t>
      </w:r>
    </w:p>
    <w:p w:rsidR="000604FB" w:rsidRDefault="007A13F4">
      <w:pPr>
        <w:spacing w:after="0" w:line="240" w:lineRule="auto"/>
        <w:ind w:left="0" w:right="0" w:firstLine="0"/>
        <w:jc w:val="center"/>
      </w:pPr>
      <w:r>
        <w:rPr>
          <w:sz w:val="28"/>
        </w:rPr>
        <w:t xml:space="preserve"> </w:t>
      </w:r>
    </w:p>
    <w:p w:rsidR="000604FB" w:rsidRDefault="007A13F4">
      <w:pPr>
        <w:spacing w:after="0" w:line="240" w:lineRule="auto"/>
        <w:ind w:left="0" w:right="0" w:firstLine="0"/>
        <w:jc w:val="center"/>
      </w:pPr>
      <w:r>
        <w:rPr>
          <w:sz w:val="28"/>
        </w:rPr>
        <w:t xml:space="preserve"> </w:t>
      </w:r>
    </w:p>
    <w:p w:rsidR="000604FB" w:rsidRDefault="007A13F4">
      <w:pPr>
        <w:spacing w:after="0" w:line="240" w:lineRule="auto"/>
        <w:ind w:left="0" w:right="0" w:firstLine="0"/>
        <w:jc w:val="center"/>
      </w:pPr>
      <w:r>
        <w:rPr>
          <w:sz w:val="28"/>
        </w:rPr>
        <w:t xml:space="preserve"> </w:t>
      </w:r>
    </w:p>
    <w:p w:rsidR="000604FB" w:rsidRDefault="007A13F4">
      <w:pPr>
        <w:spacing w:after="0" w:line="240" w:lineRule="auto"/>
        <w:ind w:left="0" w:right="0" w:firstLine="0"/>
        <w:jc w:val="center"/>
      </w:pPr>
      <w:r>
        <w:rPr>
          <w:sz w:val="28"/>
        </w:rPr>
        <w:t xml:space="preserve"> </w:t>
      </w:r>
    </w:p>
    <w:p w:rsidR="000604FB" w:rsidRDefault="007A13F4">
      <w:pPr>
        <w:spacing w:after="0" w:line="240" w:lineRule="auto"/>
        <w:ind w:left="0" w:right="0" w:firstLine="0"/>
        <w:jc w:val="center"/>
      </w:pPr>
      <w:r>
        <w:rPr>
          <w:sz w:val="28"/>
        </w:rPr>
        <w:t xml:space="preserve"> </w:t>
      </w:r>
    </w:p>
    <w:p w:rsidR="000604FB" w:rsidRDefault="007A13F4">
      <w:pPr>
        <w:spacing w:after="1" w:line="240" w:lineRule="auto"/>
        <w:ind w:left="0" w:right="0" w:firstLine="0"/>
        <w:jc w:val="center"/>
      </w:pPr>
      <w:r>
        <w:rPr>
          <w:sz w:val="28"/>
        </w:rPr>
        <w:t xml:space="preserve"> </w:t>
      </w:r>
    </w:p>
    <w:p w:rsidR="000604FB" w:rsidRDefault="007A13F4">
      <w:pPr>
        <w:spacing w:after="0" w:line="240" w:lineRule="auto"/>
        <w:ind w:left="0" w:right="0" w:firstLine="0"/>
        <w:jc w:val="center"/>
      </w:pPr>
      <w:r>
        <w:rPr>
          <w:sz w:val="28"/>
        </w:rPr>
        <w:t xml:space="preserve"> </w:t>
      </w:r>
    </w:p>
    <w:p w:rsidR="000604FB" w:rsidRDefault="007A13F4">
      <w:pPr>
        <w:spacing w:after="0" w:line="240" w:lineRule="auto"/>
        <w:ind w:left="0" w:right="0" w:firstLine="0"/>
        <w:jc w:val="center"/>
      </w:pPr>
      <w:r>
        <w:rPr>
          <w:sz w:val="28"/>
        </w:rPr>
        <w:t xml:space="preserve"> </w:t>
      </w:r>
    </w:p>
    <w:p w:rsidR="000604FB" w:rsidRDefault="007A13F4">
      <w:pPr>
        <w:spacing w:after="0" w:line="240" w:lineRule="auto"/>
        <w:ind w:left="0" w:right="0" w:firstLine="0"/>
        <w:jc w:val="center"/>
      </w:pPr>
      <w:r>
        <w:rPr>
          <w:sz w:val="28"/>
        </w:rPr>
        <w:t xml:space="preserve"> </w:t>
      </w:r>
    </w:p>
    <w:p w:rsidR="000604FB" w:rsidRDefault="007A13F4">
      <w:pPr>
        <w:spacing w:after="0" w:line="240" w:lineRule="auto"/>
        <w:ind w:left="0" w:right="0" w:firstLine="0"/>
        <w:jc w:val="center"/>
      </w:pPr>
      <w:r>
        <w:rPr>
          <w:sz w:val="28"/>
        </w:rPr>
        <w:t xml:space="preserve"> </w:t>
      </w:r>
    </w:p>
    <w:p w:rsidR="000604FB" w:rsidRDefault="007A13F4">
      <w:pPr>
        <w:spacing w:after="0" w:line="240" w:lineRule="auto"/>
        <w:ind w:left="0" w:right="0" w:firstLine="0"/>
        <w:jc w:val="center"/>
      </w:pPr>
      <w:r>
        <w:rPr>
          <w:sz w:val="28"/>
        </w:rPr>
        <w:t xml:space="preserve"> </w:t>
      </w:r>
    </w:p>
    <w:p w:rsidR="000604FB" w:rsidRDefault="007A13F4">
      <w:pPr>
        <w:spacing w:after="1" w:line="240" w:lineRule="auto"/>
        <w:ind w:left="0" w:right="0" w:firstLine="0"/>
        <w:jc w:val="center"/>
      </w:pPr>
      <w:r>
        <w:rPr>
          <w:sz w:val="28"/>
        </w:rPr>
        <w:t xml:space="preserve"> </w:t>
      </w:r>
    </w:p>
    <w:p w:rsidR="000604FB" w:rsidRDefault="007A13F4">
      <w:pPr>
        <w:spacing w:after="0" w:line="240" w:lineRule="auto"/>
        <w:ind w:left="0" w:right="0" w:firstLine="0"/>
        <w:jc w:val="center"/>
      </w:pPr>
      <w:r>
        <w:rPr>
          <w:sz w:val="28"/>
        </w:rPr>
        <w:t xml:space="preserve"> </w:t>
      </w:r>
    </w:p>
    <w:p w:rsidR="000604FB" w:rsidRDefault="007A13F4">
      <w:pPr>
        <w:spacing w:after="0" w:line="240" w:lineRule="auto"/>
        <w:ind w:left="0" w:right="0" w:firstLine="0"/>
        <w:jc w:val="center"/>
      </w:pPr>
      <w:r>
        <w:rPr>
          <w:sz w:val="28"/>
        </w:rPr>
        <w:t xml:space="preserve"> </w:t>
      </w:r>
    </w:p>
    <w:p w:rsidR="000604FB" w:rsidRDefault="007A13F4">
      <w:pPr>
        <w:spacing w:after="0" w:line="240" w:lineRule="auto"/>
        <w:ind w:left="0" w:right="0" w:firstLine="0"/>
        <w:jc w:val="center"/>
      </w:pPr>
      <w:r>
        <w:rPr>
          <w:sz w:val="28"/>
        </w:rPr>
        <w:t xml:space="preserve"> </w:t>
      </w:r>
    </w:p>
    <w:p w:rsidR="000604FB" w:rsidRDefault="007A13F4">
      <w:pPr>
        <w:spacing w:after="0" w:line="240" w:lineRule="auto"/>
        <w:ind w:left="0" w:right="0" w:firstLine="0"/>
        <w:jc w:val="center"/>
      </w:pPr>
      <w:r>
        <w:rPr>
          <w:sz w:val="28"/>
        </w:rPr>
        <w:t xml:space="preserve"> </w:t>
      </w:r>
    </w:p>
    <w:p w:rsidR="000604FB" w:rsidRDefault="007A13F4">
      <w:pPr>
        <w:spacing w:after="0" w:line="240" w:lineRule="auto"/>
        <w:ind w:left="0" w:right="0" w:firstLine="0"/>
        <w:jc w:val="center"/>
      </w:pPr>
      <w:r>
        <w:rPr>
          <w:sz w:val="28"/>
        </w:rPr>
        <w:t xml:space="preserve"> </w:t>
      </w:r>
    </w:p>
    <w:p w:rsidR="00D2346E" w:rsidRPr="00E517B8" w:rsidRDefault="007A13F4" w:rsidP="00E517B8">
      <w:pPr>
        <w:spacing w:after="1" w:line="240" w:lineRule="auto"/>
        <w:ind w:left="0" w:right="0" w:firstLine="0"/>
        <w:jc w:val="center"/>
      </w:pPr>
      <w:r>
        <w:rPr>
          <w:sz w:val="28"/>
        </w:rPr>
        <w:t xml:space="preserve"> </w:t>
      </w:r>
    </w:p>
    <w:p w:rsidR="00D2346E" w:rsidRDefault="00D2346E">
      <w:pPr>
        <w:spacing w:after="61" w:line="240" w:lineRule="auto"/>
        <w:ind w:left="0" w:right="0" w:firstLine="0"/>
        <w:jc w:val="center"/>
      </w:pPr>
    </w:p>
    <w:p w:rsidR="000604FB" w:rsidRDefault="007A13F4">
      <w:pPr>
        <w:spacing w:after="0"/>
        <w:ind w:left="2914"/>
        <w:jc w:val="left"/>
      </w:pPr>
      <w:r>
        <w:rPr>
          <w:b/>
          <w:sz w:val="28"/>
        </w:rPr>
        <w:t xml:space="preserve">г. Петропавловск-Камчатский </w:t>
      </w:r>
    </w:p>
    <w:p w:rsidR="000604FB" w:rsidRDefault="00B46679">
      <w:pPr>
        <w:spacing w:after="0" w:line="240" w:lineRule="auto"/>
        <w:ind w:left="0" w:right="0" w:firstLine="0"/>
        <w:jc w:val="center"/>
      </w:pPr>
      <w:r>
        <w:rPr>
          <w:b/>
          <w:sz w:val="28"/>
        </w:rPr>
        <w:t>2025</w:t>
      </w:r>
      <w:r w:rsidR="007A13F4">
        <w:rPr>
          <w:b/>
          <w:sz w:val="28"/>
        </w:rPr>
        <w:t xml:space="preserve"> </w:t>
      </w:r>
    </w:p>
    <w:p w:rsidR="000604FB" w:rsidRDefault="007A13F4">
      <w:pPr>
        <w:spacing w:after="38" w:line="240" w:lineRule="auto"/>
        <w:ind w:left="0" w:right="0" w:firstLine="0"/>
        <w:jc w:val="center"/>
      </w:pPr>
      <w:r>
        <w:rPr>
          <w:b/>
        </w:rPr>
        <w:lastRenderedPageBreak/>
        <w:t xml:space="preserve"> </w:t>
      </w:r>
    </w:p>
    <w:p w:rsidR="000604FB" w:rsidRDefault="007A13F4">
      <w:pPr>
        <w:spacing w:after="0"/>
        <w:ind w:left="113"/>
        <w:jc w:val="center"/>
      </w:pPr>
      <w:r>
        <w:rPr>
          <w:b/>
        </w:rPr>
        <w:t xml:space="preserve">10.ПАСПОРТ </w:t>
      </w:r>
    </w:p>
    <w:p w:rsidR="000604FB" w:rsidRDefault="007A13F4">
      <w:pPr>
        <w:spacing w:after="0"/>
        <w:ind w:left="113"/>
        <w:jc w:val="center"/>
      </w:pPr>
      <w:r>
        <w:rPr>
          <w:b/>
        </w:rPr>
        <w:t xml:space="preserve">ОЦЕНОЧНЫХ СРЕДСТВ И МАТЕРИАЛОВ </w:t>
      </w:r>
    </w:p>
    <w:p w:rsidR="000604FB" w:rsidRDefault="007A13F4">
      <w:pPr>
        <w:spacing w:after="8" w:line="276" w:lineRule="auto"/>
        <w:ind w:left="0" w:right="0" w:firstLine="0"/>
        <w:jc w:val="center"/>
      </w:pPr>
      <w:r>
        <w:rPr>
          <w:b/>
        </w:rPr>
        <w:t xml:space="preserve"> </w:t>
      </w:r>
    </w:p>
    <w:tbl>
      <w:tblPr>
        <w:tblStyle w:val="TableGrid"/>
        <w:tblW w:w="9352" w:type="dxa"/>
        <w:tblInd w:w="182" w:type="dxa"/>
        <w:tblCellMar>
          <w:top w:w="54" w:type="dxa"/>
          <w:left w:w="108" w:type="dxa"/>
          <w:right w:w="115" w:type="dxa"/>
        </w:tblCellMar>
        <w:tblLook w:val="04A0" w:firstRow="1" w:lastRow="0" w:firstColumn="1" w:lastColumn="0" w:noHBand="0" w:noVBand="1"/>
      </w:tblPr>
      <w:tblGrid>
        <w:gridCol w:w="974"/>
        <w:gridCol w:w="2664"/>
        <w:gridCol w:w="5714"/>
      </w:tblGrid>
      <w:tr w:rsidR="000604FB" w:rsidTr="005E6FA3">
        <w:trPr>
          <w:trHeight w:val="564"/>
        </w:trPr>
        <w:tc>
          <w:tcPr>
            <w:tcW w:w="974" w:type="dxa"/>
            <w:tcBorders>
              <w:top w:val="single" w:sz="4" w:space="0" w:color="000000"/>
              <w:left w:val="single" w:sz="4" w:space="0" w:color="000000"/>
              <w:bottom w:val="single" w:sz="4" w:space="0" w:color="000000"/>
              <w:right w:val="single" w:sz="4" w:space="0" w:color="000000"/>
            </w:tcBorders>
          </w:tcPr>
          <w:p w:rsidR="000604FB" w:rsidRDefault="007A13F4">
            <w:pPr>
              <w:spacing w:after="42" w:line="240" w:lineRule="auto"/>
              <w:ind w:left="0" w:right="0" w:firstLine="0"/>
              <w:jc w:val="center"/>
            </w:pPr>
            <w:r>
              <w:rPr>
                <w:b/>
              </w:rPr>
              <w:t xml:space="preserve">№ </w:t>
            </w:r>
          </w:p>
          <w:p w:rsidR="000604FB" w:rsidRDefault="007A13F4">
            <w:pPr>
              <w:spacing w:after="0" w:line="276" w:lineRule="auto"/>
              <w:ind w:left="0" w:right="0" w:firstLine="0"/>
              <w:jc w:val="center"/>
            </w:pPr>
            <w:proofErr w:type="gramStart"/>
            <w:r>
              <w:rPr>
                <w:b/>
              </w:rPr>
              <w:t>п</w:t>
            </w:r>
            <w:proofErr w:type="gramEnd"/>
            <w:r>
              <w:rPr>
                <w:b/>
              </w:rPr>
              <w:t xml:space="preserve">/п </w:t>
            </w:r>
          </w:p>
        </w:tc>
        <w:tc>
          <w:tcPr>
            <w:tcW w:w="2664"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rPr>
                <w:b/>
              </w:rPr>
              <w:t xml:space="preserve">Контролируемые компетенции </w:t>
            </w:r>
          </w:p>
        </w:tc>
        <w:tc>
          <w:tcPr>
            <w:tcW w:w="5714"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40" w:lineRule="auto"/>
              <w:ind w:left="0" w:right="0" w:firstLine="0"/>
              <w:jc w:val="center"/>
            </w:pPr>
            <w:r>
              <w:rPr>
                <w:b/>
              </w:rPr>
              <w:t xml:space="preserve">Оценочные средства  </w:t>
            </w:r>
          </w:p>
          <w:p w:rsidR="000604FB" w:rsidRDefault="007A13F4">
            <w:pPr>
              <w:spacing w:after="0" w:line="276" w:lineRule="auto"/>
              <w:ind w:left="0" w:right="0" w:firstLine="0"/>
              <w:jc w:val="center"/>
            </w:pPr>
            <w:r>
              <w:rPr>
                <w:b/>
              </w:rPr>
              <w:t xml:space="preserve"> </w:t>
            </w:r>
          </w:p>
        </w:tc>
      </w:tr>
      <w:tr w:rsidR="000604FB" w:rsidTr="005E6FA3">
        <w:trPr>
          <w:trHeight w:val="562"/>
        </w:trPr>
        <w:tc>
          <w:tcPr>
            <w:tcW w:w="974" w:type="dxa"/>
            <w:tcBorders>
              <w:top w:val="single" w:sz="4" w:space="0" w:color="000000"/>
              <w:left w:val="single" w:sz="4" w:space="0" w:color="000000"/>
              <w:bottom w:val="single" w:sz="4" w:space="0" w:color="000000"/>
              <w:right w:val="single" w:sz="4" w:space="0" w:color="000000"/>
            </w:tcBorders>
            <w:vAlign w:val="center"/>
          </w:tcPr>
          <w:p w:rsidR="000604FB" w:rsidRDefault="007A13F4">
            <w:pPr>
              <w:spacing w:after="0" w:line="276" w:lineRule="auto"/>
              <w:ind w:left="0" w:right="0" w:firstLine="0"/>
              <w:jc w:val="center"/>
            </w:pPr>
            <w:r>
              <w:t xml:space="preserve">1 </w:t>
            </w:r>
          </w:p>
        </w:tc>
        <w:tc>
          <w:tcPr>
            <w:tcW w:w="2664" w:type="dxa"/>
            <w:tcBorders>
              <w:top w:val="single" w:sz="4" w:space="0" w:color="000000"/>
              <w:left w:val="single" w:sz="4" w:space="0" w:color="000000"/>
              <w:bottom w:val="single" w:sz="4" w:space="0" w:color="000000"/>
              <w:right w:val="single" w:sz="4" w:space="0" w:color="000000"/>
            </w:tcBorders>
            <w:vAlign w:val="center"/>
          </w:tcPr>
          <w:p w:rsidR="000604FB" w:rsidRDefault="00B46679">
            <w:pPr>
              <w:spacing w:after="0" w:line="276" w:lineRule="auto"/>
              <w:ind w:left="0" w:right="0" w:firstLine="0"/>
              <w:jc w:val="center"/>
            </w:pPr>
            <w:r>
              <w:t>У</w:t>
            </w:r>
            <w:r w:rsidR="007A13F4">
              <w:t xml:space="preserve">К-1 </w:t>
            </w:r>
          </w:p>
        </w:tc>
        <w:tc>
          <w:tcPr>
            <w:tcW w:w="5714"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left"/>
            </w:pPr>
            <w:r>
              <w:t xml:space="preserve">Теоретический опрос, дискуссия, тест, «Круглый стол», Мастер-класс, реферат, вопросы к экзамену </w:t>
            </w:r>
          </w:p>
        </w:tc>
      </w:tr>
    </w:tbl>
    <w:p w:rsidR="000604FB" w:rsidRDefault="007A13F4">
      <w:pPr>
        <w:spacing w:after="45" w:line="240" w:lineRule="auto"/>
        <w:ind w:left="0" w:right="0" w:firstLine="0"/>
        <w:jc w:val="center"/>
      </w:pPr>
      <w:r>
        <w:rPr>
          <w:b/>
        </w:rPr>
        <w:t xml:space="preserve"> </w:t>
      </w:r>
    </w:p>
    <w:p w:rsidR="000604FB" w:rsidRDefault="007A13F4">
      <w:pPr>
        <w:spacing w:after="4" w:line="240" w:lineRule="auto"/>
        <w:ind w:left="4069" w:right="533" w:hanging="2451"/>
        <w:jc w:val="left"/>
      </w:pPr>
      <w:r>
        <w:rPr>
          <w:b/>
          <w:i/>
        </w:rPr>
        <w:t xml:space="preserve">10.1. План – график проведения контрольно-оценочных мероприятий по дисциплине  </w:t>
      </w:r>
    </w:p>
    <w:tbl>
      <w:tblPr>
        <w:tblStyle w:val="TableGrid"/>
        <w:tblW w:w="9347" w:type="dxa"/>
        <w:tblInd w:w="182" w:type="dxa"/>
        <w:tblCellMar>
          <w:left w:w="120" w:type="dxa"/>
          <w:right w:w="115" w:type="dxa"/>
        </w:tblCellMar>
        <w:tblLook w:val="04A0" w:firstRow="1" w:lastRow="0" w:firstColumn="1" w:lastColumn="0" w:noHBand="0" w:noVBand="1"/>
      </w:tblPr>
      <w:tblGrid>
        <w:gridCol w:w="847"/>
        <w:gridCol w:w="2552"/>
        <w:gridCol w:w="3118"/>
        <w:gridCol w:w="2830"/>
      </w:tblGrid>
      <w:tr w:rsidR="000604FB">
        <w:trPr>
          <w:trHeight w:val="1114"/>
        </w:trPr>
        <w:tc>
          <w:tcPr>
            <w:tcW w:w="847" w:type="dxa"/>
            <w:tcBorders>
              <w:top w:val="single" w:sz="4" w:space="0" w:color="000000"/>
              <w:left w:val="single" w:sz="4" w:space="0" w:color="000000"/>
              <w:bottom w:val="single" w:sz="4" w:space="0" w:color="000000"/>
              <w:right w:val="single" w:sz="4" w:space="0" w:color="000000"/>
            </w:tcBorders>
            <w:vAlign w:val="center"/>
          </w:tcPr>
          <w:p w:rsidR="000604FB" w:rsidRDefault="007A13F4">
            <w:pPr>
              <w:spacing w:after="36" w:line="240" w:lineRule="auto"/>
              <w:ind w:left="22" w:right="0" w:firstLine="0"/>
              <w:jc w:val="left"/>
            </w:pPr>
            <w:r>
              <w:rPr>
                <w:b/>
              </w:rPr>
              <w:t xml:space="preserve">Срок </w:t>
            </w:r>
          </w:p>
          <w:p w:rsidR="000604FB" w:rsidRDefault="007A13F4">
            <w:pPr>
              <w:spacing w:after="0" w:line="276" w:lineRule="auto"/>
              <w:ind w:left="10" w:right="0" w:firstLine="0"/>
              <w:jc w:val="left"/>
            </w:pPr>
            <w:r>
              <w:t>(</w:t>
            </w:r>
            <w:proofErr w:type="gramStart"/>
            <w:r>
              <w:t>сем</w:t>
            </w:r>
            <w:proofErr w:type="gramEnd"/>
            <w:r>
              <w:t xml:space="preserve">.) </w:t>
            </w:r>
          </w:p>
        </w:tc>
        <w:tc>
          <w:tcPr>
            <w:tcW w:w="2552" w:type="dxa"/>
            <w:tcBorders>
              <w:top w:val="single" w:sz="4" w:space="0" w:color="000000"/>
              <w:left w:val="single" w:sz="4" w:space="0" w:color="000000"/>
              <w:bottom w:val="single" w:sz="4" w:space="0" w:color="000000"/>
              <w:right w:val="single" w:sz="4" w:space="0" w:color="000000"/>
            </w:tcBorders>
          </w:tcPr>
          <w:p w:rsidR="000604FB" w:rsidRDefault="007A13F4">
            <w:pPr>
              <w:spacing w:after="48" w:line="234" w:lineRule="auto"/>
              <w:ind w:left="11" w:right="0" w:firstLine="0"/>
              <w:jc w:val="center"/>
            </w:pPr>
            <w:r>
              <w:rPr>
                <w:b/>
              </w:rPr>
              <w:t xml:space="preserve">Название оценочного </w:t>
            </w:r>
          </w:p>
          <w:p w:rsidR="000604FB" w:rsidRDefault="007A13F4">
            <w:pPr>
              <w:spacing w:after="0" w:line="240" w:lineRule="auto"/>
              <w:ind w:left="0" w:right="0" w:firstLine="0"/>
              <w:jc w:val="center"/>
            </w:pPr>
            <w:proofErr w:type="gramStart"/>
            <w:r>
              <w:rPr>
                <w:b/>
              </w:rPr>
              <w:t>мероприятия</w:t>
            </w:r>
            <w:proofErr w:type="gramEnd"/>
            <w:r>
              <w:rPr>
                <w:b/>
              </w:rPr>
              <w:t xml:space="preserve"> </w:t>
            </w:r>
          </w:p>
          <w:p w:rsidR="000604FB" w:rsidRDefault="007A13F4">
            <w:pPr>
              <w:spacing w:after="0" w:line="276" w:lineRule="auto"/>
              <w:ind w:left="0" w:right="0" w:firstLine="0"/>
              <w:jc w:val="center"/>
            </w:pPr>
            <w:r>
              <w:rPr>
                <w:b/>
              </w:rPr>
              <w:t xml:space="preserve"> </w:t>
            </w:r>
          </w:p>
        </w:tc>
        <w:tc>
          <w:tcPr>
            <w:tcW w:w="3118" w:type="dxa"/>
            <w:tcBorders>
              <w:top w:val="single" w:sz="4" w:space="0" w:color="000000"/>
              <w:left w:val="single" w:sz="4" w:space="0" w:color="000000"/>
              <w:bottom w:val="single" w:sz="4" w:space="0" w:color="000000"/>
              <w:right w:val="single" w:sz="4" w:space="0" w:color="000000"/>
            </w:tcBorders>
            <w:vAlign w:val="center"/>
          </w:tcPr>
          <w:p w:rsidR="000604FB" w:rsidRDefault="007A13F4">
            <w:pPr>
              <w:spacing w:after="0" w:line="240" w:lineRule="auto"/>
              <w:ind w:left="74" w:right="0" w:firstLine="0"/>
              <w:jc w:val="left"/>
            </w:pPr>
            <w:r>
              <w:rPr>
                <w:b/>
              </w:rPr>
              <w:t xml:space="preserve">Вид оценочного средства </w:t>
            </w:r>
          </w:p>
          <w:p w:rsidR="000604FB" w:rsidRDefault="007A13F4">
            <w:pPr>
              <w:spacing w:after="0" w:line="276" w:lineRule="auto"/>
              <w:ind w:left="0" w:right="0" w:firstLine="0"/>
              <w:jc w:val="center"/>
            </w:pPr>
            <w:r>
              <w:rPr>
                <w:b/>
              </w:rPr>
              <w:t xml:space="preserve"> </w:t>
            </w:r>
          </w:p>
        </w:tc>
        <w:tc>
          <w:tcPr>
            <w:tcW w:w="2830" w:type="dxa"/>
            <w:tcBorders>
              <w:top w:val="single" w:sz="4" w:space="0" w:color="000000"/>
              <w:left w:val="single" w:sz="4" w:space="0" w:color="000000"/>
              <w:bottom w:val="single" w:sz="4" w:space="0" w:color="000000"/>
              <w:right w:val="single" w:sz="4" w:space="0" w:color="000000"/>
            </w:tcBorders>
            <w:vAlign w:val="center"/>
          </w:tcPr>
          <w:p w:rsidR="000604FB" w:rsidRDefault="007A13F4">
            <w:pPr>
              <w:spacing w:after="0" w:line="240" w:lineRule="auto"/>
              <w:ind w:left="0" w:right="0" w:firstLine="0"/>
              <w:jc w:val="center"/>
            </w:pPr>
            <w:r>
              <w:rPr>
                <w:b/>
              </w:rPr>
              <w:t xml:space="preserve">Объект контроля </w:t>
            </w:r>
          </w:p>
          <w:p w:rsidR="000604FB" w:rsidRDefault="007A13F4">
            <w:pPr>
              <w:spacing w:after="0" w:line="276" w:lineRule="auto"/>
              <w:ind w:left="0" w:right="0" w:firstLine="0"/>
              <w:jc w:val="center"/>
            </w:pPr>
            <w:r>
              <w:rPr>
                <w:b/>
              </w:rPr>
              <w:t xml:space="preserve"> </w:t>
            </w:r>
          </w:p>
        </w:tc>
      </w:tr>
      <w:tr w:rsidR="000604FB">
        <w:trPr>
          <w:trHeight w:val="285"/>
        </w:trPr>
        <w:tc>
          <w:tcPr>
            <w:tcW w:w="847"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left"/>
            </w:pPr>
            <w:r>
              <w:rPr>
                <w:i/>
              </w:rPr>
              <w:t xml:space="preserve">2сем. </w:t>
            </w:r>
          </w:p>
        </w:tc>
        <w:tc>
          <w:tcPr>
            <w:tcW w:w="2552"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t xml:space="preserve">Входной контроль </w:t>
            </w:r>
          </w:p>
        </w:tc>
        <w:tc>
          <w:tcPr>
            <w:tcW w:w="3118"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t xml:space="preserve">Семинар, тест </w:t>
            </w:r>
          </w:p>
        </w:tc>
        <w:tc>
          <w:tcPr>
            <w:tcW w:w="2830"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t xml:space="preserve">Уровень знаний </w:t>
            </w:r>
          </w:p>
        </w:tc>
      </w:tr>
      <w:tr w:rsidR="000604FB">
        <w:trPr>
          <w:trHeight w:val="1116"/>
        </w:trPr>
        <w:tc>
          <w:tcPr>
            <w:tcW w:w="847" w:type="dxa"/>
            <w:tcBorders>
              <w:top w:val="single" w:sz="4" w:space="0" w:color="000000"/>
              <w:left w:val="single" w:sz="4" w:space="0" w:color="000000"/>
              <w:bottom w:val="single" w:sz="4" w:space="0" w:color="000000"/>
              <w:right w:val="single" w:sz="4" w:space="0" w:color="000000"/>
            </w:tcBorders>
            <w:vAlign w:val="center"/>
          </w:tcPr>
          <w:p w:rsidR="000604FB" w:rsidRDefault="007A13F4">
            <w:pPr>
              <w:spacing w:after="0" w:line="276" w:lineRule="auto"/>
              <w:ind w:left="0" w:right="0" w:firstLine="0"/>
              <w:jc w:val="left"/>
            </w:pPr>
            <w:r>
              <w:rPr>
                <w:i/>
              </w:rPr>
              <w:t xml:space="preserve">2сем. </w:t>
            </w:r>
          </w:p>
        </w:tc>
        <w:tc>
          <w:tcPr>
            <w:tcW w:w="2552" w:type="dxa"/>
            <w:tcBorders>
              <w:top w:val="single" w:sz="4" w:space="0" w:color="000000"/>
              <w:left w:val="single" w:sz="4" w:space="0" w:color="000000"/>
              <w:bottom w:val="single" w:sz="4" w:space="0" w:color="000000"/>
              <w:right w:val="single" w:sz="4" w:space="0" w:color="000000"/>
            </w:tcBorders>
            <w:vAlign w:val="center"/>
          </w:tcPr>
          <w:p w:rsidR="000604FB" w:rsidRDefault="007A13F4">
            <w:pPr>
              <w:spacing w:after="0" w:line="276" w:lineRule="auto"/>
              <w:ind w:left="0" w:right="0" w:firstLine="0"/>
              <w:jc w:val="center"/>
            </w:pPr>
            <w:r>
              <w:t xml:space="preserve">Текущий контроль  </w:t>
            </w:r>
          </w:p>
        </w:tc>
        <w:tc>
          <w:tcPr>
            <w:tcW w:w="3118" w:type="dxa"/>
            <w:tcBorders>
              <w:top w:val="single" w:sz="4" w:space="0" w:color="000000"/>
              <w:left w:val="single" w:sz="4" w:space="0" w:color="000000"/>
              <w:bottom w:val="single" w:sz="4" w:space="0" w:color="000000"/>
              <w:right w:val="single" w:sz="4" w:space="0" w:color="000000"/>
            </w:tcBorders>
            <w:vAlign w:val="center"/>
          </w:tcPr>
          <w:p w:rsidR="000604FB" w:rsidRDefault="007A13F4">
            <w:pPr>
              <w:spacing w:after="0" w:line="276" w:lineRule="auto"/>
              <w:ind w:left="17" w:right="0" w:firstLine="0"/>
              <w:jc w:val="center"/>
            </w:pPr>
            <w:r>
              <w:t xml:space="preserve">Дискуссия, тест, круглый стол, мастер-класс, реферат, доклад, семинар </w:t>
            </w:r>
          </w:p>
        </w:tc>
        <w:tc>
          <w:tcPr>
            <w:tcW w:w="2830" w:type="dxa"/>
            <w:tcBorders>
              <w:top w:val="single" w:sz="4" w:space="0" w:color="000000"/>
              <w:left w:val="single" w:sz="4" w:space="0" w:color="000000"/>
              <w:bottom w:val="single" w:sz="4" w:space="0" w:color="000000"/>
              <w:right w:val="single" w:sz="4" w:space="0" w:color="000000"/>
            </w:tcBorders>
          </w:tcPr>
          <w:p w:rsidR="000604FB" w:rsidRDefault="007A13F4">
            <w:pPr>
              <w:spacing w:after="45" w:line="234" w:lineRule="auto"/>
              <w:ind w:left="0" w:right="0" w:firstLine="0"/>
              <w:jc w:val="center"/>
            </w:pPr>
            <w:r>
              <w:t xml:space="preserve">Оригинальность материала </w:t>
            </w:r>
          </w:p>
          <w:p w:rsidR="000604FB" w:rsidRDefault="007A13F4">
            <w:pPr>
              <w:spacing w:after="45" w:line="240" w:lineRule="auto"/>
              <w:ind w:left="27" w:right="0" w:firstLine="0"/>
              <w:jc w:val="left"/>
            </w:pPr>
            <w:r>
              <w:t xml:space="preserve">Соблюдение требований </w:t>
            </w:r>
          </w:p>
          <w:p w:rsidR="000604FB" w:rsidRDefault="007A13F4">
            <w:pPr>
              <w:spacing w:after="0" w:line="276" w:lineRule="auto"/>
              <w:ind w:left="99" w:right="0" w:firstLine="0"/>
              <w:jc w:val="left"/>
            </w:pPr>
            <w:r>
              <w:t xml:space="preserve">Освоение компетенций </w:t>
            </w:r>
          </w:p>
        </w:tc>
      </w:tr>
      <w:tr w:rsidR="000604FB">
        <w:trPr>
          <w:trHeight w:val="838"/>
        </w:trPr>
        <w:tc>
          <w:tcPr>
            <w:tcW w:w="847" w:type="dxa"/>
            <w:tcBorders>
              <w:top w:val="single" w:sz="4" w:space="0" w:color="000000"/>
              <w:left w:val="single" w:sz="4" w:space="0" w:color="000000"/>
              <w:bottom w:val="single" w:sz="4" w:space="0" w:color="000000"/>
              <w:right w:val="single" w:sz="4" w:space="0" w:color="000000"/>
            </w:tcBorders>
            <w:vAlign w:val="center"/>
          </w:tcPr>
          <w:p w:rsidR="000604FB" w:rsidRDefault="007A13F4">
            <w:pPr>
              <w:spacing w:after="0" w:line="276" w:lineRule="auto"/>
              <w:ind w:left="0" w:right="0" w:firstLine="0"/>
              <w:jc w:val="left"/>
            </w:pPr>
            <w:r>
              <w:rPr>
                <w:i/>
              </w:rPr>
              <w:t xml:space="preserve">2сем. </w:t>
            </w:r>
          </w:p>
        </w:tc>
        <w:tc>
          <w:tcPr>
            <w:tcW w:w="2552" w:type="dxa"/>
            <w:tcBorders>
              <w:top w:val="single" w:sz="4" w:space="0" w:color="000000"/>
              <w:left w:val="single" w:sz="4" w:space="0" w:color="000000"/>
              <w:bottom w:val="single" w:sz="4" w:space="0" w:color="000000"/>
              <w:right w:val="single" w:sz="4" w:space="0" w:color="000000"/>
            </w:tcBorders>
            <w:vAlign w:val="center"/>
          </w:tcPr>
          <w:p w:rsidR="000604FB" w:rsidRDefault="007A13F4">
            <w:pPr>
              <w:spacing w:after="0" w:line="276" w:lineRule="auto"/>
              <w:ind w:left="0" w:right="0" w:firstLine="0"/>
              <w:jc w:val="center"/>
            </w:pPr>
            <w:r>
              <w:t xml:space="preserve">Выходной контроль </w:t>
            </w:r>
          </w:p>
        </w:tc>
        <w:tc>
          <w:tcPr>
            <w:tcW w:w="3118" w:type="dxa"/>
            <w:tcBorders>
              <w:top w:val="single" w:sz="4" w:space="0" w:color="000000"/>
              <w:left w:val="single" w:sz="4" w:space="0" w:color="000000"/>
              <w:bottom w:val="single" w:sz="4" w:space="0" w:color="000000"/>
              <w:right w:val="single" w:sz="4" w:space="0" w:color="000000"/>
            </w:tcBorders>
            <w:vAlign w:val="center"/>
          </w:tcPr>
          <w:p w:rsidR="000604FB" w:rsidRDefault="003D1548">
            <w:pPr>
              <w:spacing w:after="0" w:line="276" w:lineRule="auto"/>
              <w:ind w:left="0" w:right="0" w:firstLine="0"/>
              <w:jc w:val="center"/>
            </w:pPr>
            <w:r>
              <w:t>Зачет</w:t>
            </w:r>
          </w:p>
        </w:tc>
        <w:tc>
          <w:tcPr>
            <w:tcW w:w="2830" w:type="dxa"/>
            <w:tcBorders>
              <w:top w:val="single" w:sz="4" w:space="0" w:color="000000"/>
              <w:left w:val="single" w:sz="4" w:space="0" w:color="000000"/>
              <w:bottom w:val="single" w:sz="4" w:space="0" w:color="000000"/>
              <w:right w:val="single" w:sz="4" w:space="0" w:color="000000"/>
            </w:tcBorders>
          </w:tcPr>
          <w:p w:rsidR="000604FB" w:rsidRDefault="007A13F4">
            <w:pPr>
              <w:spacing w:after="45" w:line="234" w:lineRule="auto"/>
              <w:ind w:left="0" w:right="0" w:firstLine="0"/>
              <w:jc w:val="center"/>
            </w:pPr>
            <w:r>
              <w:t xml:space="preserve">Правильность ответов на вопросы </w:t>
            </w:r>
          </w:p>
          <w:p w:rsidR="000604FB" w:rsidRDefault="007A13F4">
            <w:pPr>
              <w:spacing w:after="0" w:line="276" w:lineRule="auto"/>
              <w:ind w:left="7" w:right="0" w:firstLine="0"/>
              <w:jc w:val="left"/>
            </w:pPr>
            <w:r>
              <w:t xml:space="preserve">Реализация компетенций </w:t>
            </w:r>
          </w:p>
        </w:tc>
      </w:tr>
    </w:tbl>
    <w:p w:rsidR="000604FB" w:rsidRDefault="007A13F4">
      <w:pPr>
        <w:spacing w:after="49" w:line="240" w:lineRule="auto"/>
        <w:ind w:left="0" w:right="0" w:firstLine="0"/>
        <w:jc w:val="center"/>
      </w:pPr>
      <w:r>
        <w:rPr>
          <w:b/>
        </w:rPr>
        <w:t xml:space="preserve"> </w:t>
      </w:r>
    </w:p>
    <w:p w:rsidR="000604FB" w:rsidRDefault="007A13F4">
      <w:pPr>
        <w:spacing w:after="4"/>
        <w:ind w:left="163" w:firstLine="708"/>
        <w:jc w:val="left"/>
      </w:pPr>
      <w:r>
        <w:rPr>
          <w:b/>
        </w:rPr>
        <w:t xml:space="preserve">Для магистрантов с ограниченными возможностями здоровья предусмотрены следующие оценочные средства: </w:t>
      </w:r>
    </w:p>
    <w:p w:rsidR="000604FB" w:rsidRDefault="007A13F4">
      <w:pPr>
        <w:spacing w:after="8" w:line="276" w:lineRule="auto"/>
        <w:ind w:left="886" w:right="0" w:firstLine="0"/>
        <w:jc w:val="left"/>
      </w:pPr>
      <w:r>
        <w:rPr>
          <w:b/>
        </w:rPr>
        <w:t xml:space="preserve"> </w:t>
      </w:r>
    </w:p>
    <w:tbl>
      <w:tblPr>
        <w:tblStyle w:val="TableGrid"/>
        <w:tblW w:w="9210" w:type="dxa"/>
        <w:tblInd w:w="182" w:type="dxa"/>
        <w:tblCellMar>
          <w:top w:w="53" w:type="dxa"/>
          <w:left w:w="108" w:type="dxa"/>
          <w:right w:w="115" w:type="dxa"/>
        </w:tblCellMar>
        <w:tblLook w:val="04A0" w:firstRow="1" w:lastRow="0" w:firstColumn="1" w:lastColumn="0" w:noHBand="0" w:noVBand="1"/>
      </w:tblPr>
      <w:tblGrid>
        <w:gridCol w:w="828"/>
        <w:gridCol w:w="1719"/>
        <w:gridCol w:w="3403"/>
        <w:gridCol w:w="3260"/>
      </w:tblGrid>
      <w:tr w:rsidR="000604FB">
        <w:trPr>
          <w:trHeight w:val="562"/>
        </w:trPr>
        <w:tc>
          <w:tcPr>
            <w:tcW w:w="828" w:type="dxa"/>
            <w:tcBorders>
              <w:top w:val="single" w:sz="4" w:space="0" w:color="000000"/>
              <w:left w:val="single" w:sz="4" w:space="0" w:color="000000"/>
              <w:bottom w:val="single" w:sz="4" w:space="0" w:color="000000"/>
              <w:right w:val="single" w:sz="4" w:space="0" w:color="000000"/>
            </w:tcBorders>
          </w:tcPr>
          <w:p w:rsidR="000604FB" w:rsidRDefault="007A13F4">
            <w:pPr>
              <w:spacing w:after="42" w:line="240" w:lineRule="auto"/>
              <w:ind w:left="185" w:right="0" w:firstLine="0"/>
              <w:jc w:val="left"/>
            </w:pPr>
            <w:r>
              <w:rPr>
                <w:b/>
              </w:rPr>
              <w:t xml:space="preserve">№ </w:t>
            </w:r>
          </w:p>
          <w:p w:rsidR="000604FB" w:rsidRDefault="007A13F4">
            <w:pPr>
              <w:spacing w:after="0" w:line="276" w:lineRule="auto"/>
              <w:ind w:left="0" w:right="0" w:firstLine="0"/>
              <w:jc w:val="center"/>
            </w:pPr>
            <w:proofErr w:type="gramStart"/>
            <w:r>
              <w:rPr>
                <w:b/>
              </w:rPr>
              <w:t>п</w:t>
            </w:r>
            <w:proofErr w:type="gramEnd"/>
            <w:r>
              <w:rPr>
                <w:b/>
              </w:rPr>
              <w:t xml:space="preserve">/п </w:t>
            </w:r>
          </w:p>
        </w:tc>
        <w:tc>
          <w:tcPr>
            <w:tcW w:w="1719"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rPr>
                <w:i/>
              </w:rPr>
              <w:t>Категории магистров</w:t>
            </w:r>
            <w:r>
              <w:rPr>
                <w:b/>
                <w:i/>
              </w:rPr>
              <w:t xml:space="preserve"> </w:t>
            </w:r>
          </w:p>
        </w:tc>
        <w:tc>
          <w:tcPr>
            <w:tcW w:w="3404" w:type="dxa"/>
            <w:tcBorders>
              <w:top w:val="single" w:sz="4" w:space="0" w:color="000000"/>
              <w:left w:val="single" w:sz="4" w:space="0" w:color="000000"/>
              <w:bottom w:val="single" w:sz="4" w:space="0" w:color="000000"/>
              <w:right w:val="single" w:sz="4" w:space="0" w:color="000000"/>
            </w:tcBorders>
            <w:vAlign w:val="center"/>
          </w:tcPr>
          <w:p w:rsidR="000604FB" w:rsidRDefault="007A13F4">
            <w:pPr>
              <w:spacing w:after="0" w:line="276" w:lineRule="auto"/>
              <w:ind w:left="0" w:right="0" w:firstLine="0"/>
              <w:jc w:val="center"/>
            </w:pPr>
            <w:r>
              <w:rPr>
                <w:i/>
              </w:rPr>
              <w:t>Виды оценочных средств</w:t>
            </w:r>
            <w:r>
              <w:rPr>
                <w:b/>
                <w:i/>
              </w:rPr>
              <w:t xml:space="preserve"> </w:t>
            </w:r>
          </w:p>
        </w:tc>
        <w:tc>
          <w:tcPr>
            <w:tcW w:w="3260"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rPr>
                <w:i/>
              </w:rPr>
              <w:t>Форма контроля и оценки результатов обучения</w:t>
            </w:r>
            <w:r>
              <w:rPr>
                <w:b/>
                <w:i/>
              </w:rPr>
              <w:t xml:space="preserve"> </w:t>
            </w:r>
          </w:p>
        </w:tc>
      </w:tr>
      <w:tr w:rsidR="000604FB">
        <w:trPr>
          <w:trHeight w:val="838"/>
        </w:trPr>
        <w:tc>
          <w:tcPr>
            <w:tcW w:w="828" w:type="dxa"/>
            <w:tcBorders>
              <w:top w:val="single" w:sz="4" w:space="0" w:color="000000"/>
              <w:left w:val="single" w:sz="4" w:space="0" w:color="000000"/>
              <w:bottom w:val="single" w:sz="4" w:space="0" w:color="000000"/>
              <w:right w:val="single" w:sz="4" w:space="0" w:color="000000"/>
            </w:tcBorders>
            <w:vAlign w:val="center"/>
          </w:tcPr>
          <w:p w:rsidR="000604FB" w:rsidRDefault="007A13F4">
            <w:pPr>
              <w:spacing w:after="0" w:line="276" w:lineRule="auto"/>
              <w:ind w:left="0" w:right="0" w:firstLine="0"/>
              <w:jc w:val="center"/>
            </w:pPr>
            <w:r>
              <w:t xml:space="preserve">1 </w:t>
            </w:r>
          </w:p>
        </w:tc>
        <w:tc>
          <w:tcPr>
            <w:tcW w:w="1719"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t xml:space="preserve">С нарушением слуха </w:t>
            </w:r>
          </w:p>
        </w:tc>
        <w:tc>
          <w:tcPr>
            <w:tcW w:w="3404"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t xml:space="preserve">Научные статьи, письменные самостоятельные работы, вопросы к экзамену, реферат </w:t>
            </w:r>
          </w:p>
        </w:tc>
        <w:tc>
          <w:tcPr>
            <w:tcW w:w="3260"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t xml:space="preserve">Преимущественно письменная проверка </w:t>
            </w:r>
          </w:p>
        </w:tc>
      </w:tr>
      <w:tr w:rsidR="000604FB">
        <w:trPr>
          <w:trHeight w:val="837"/>
        </w:trPr>
        <w:tc>
          <w:tcPr>
            <w:tcW w:w="828" w:type="dxa"/>
            <w:tcBorders>
              <w:top w:val="single" w:sz="4" w:space="0" w:color="000000"/>
              <w:left w:val="single" w:sz="4" w:space="0" w:color="000000"/>
              <w:bottom w:val="single" w:sz="4" w:space="0" w:color="000000"/>
              <w:right w:val="single" w:sz="4" w:space="0" w:color="000000"/>
            </w:tcBorders>
            <w:vAlign w:val="center"/>
          </w:tcPr>
          <w:p w:rsidR="000604FB" w:rsidRDefault="007A13F4">
            <w:pPr>
              <w:spacing w:after="0" w:line="276" w:lineRule="auto"/>
              <w:ind w:left="0" w:right="0" w:firstLine="0"/>
              <w:jc w:val="center"/>
            </w:pPr>
            <w:r>
              <w:t xml:space="preserve">2 </w:t>
            </w:r>
          </w:p>
        </w:tc>
        <w:tc>
          <w:tcPr>
            <w:tcW w:w="1719"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t xml:space="preserve">С нарушением зрения </w:t>
            </w:r>
          </w:p>
        </w:tc>
        <w:tc>
          <w:tcPr>
            <w:tcW w:w="3404" w:type="dxa"/>
            <w:tcBorders>
              <w:top w:val="single" w:sz="4" w:space="0" w:color="000000"/>
              <w:left w:val="single" w:sz="4" w:space="0" w:color="000000"/>
              <w:bottom w:val="single" w:sz="4" w:space="0" w:color="000000"/>
              <w:right w:val="single" w:sz="4" w:space="0" w:color="000000"/>
            </w:tcBorders>
          </w:tcPr>
          <w:p w:rsidR="000604FB" w:rsidRDefault="007A13F4">
            <w:pPr>
              <w:spacing w:line="234" w:lineRule="auto"/>
              <w:ind w:left="0" w:right="0" w:firstLine="0"/>
              <w:jc w:val="center"/>
            </w:pPr>
            <w:r>
              <w:t xml:space="preserve">Собеседование по вопросам к экзамену; выступление с </w:t>
            </w:r>
          </w:p>
          <w:p w:rsidR="000604FB" w:rsidRDefault="007A13F4">
            <w:pPr>
              <w:spacing w:after="0" w:line="276" w:lineRule="auto"/>
              <w:ind w:left="0" w:right="0" w:firstLine="0"/>
              <w:jc w:val="center"/>
            </w:pPr>
            <w:proofErr w:type="gramStart"/>
            <w:r>
              <w:t>докладом</w:t>
            </w:r>
            <w:proofErr w:type="gramEnd"/>
            <w:r>
              <w:t xml:space="preserve"> </w:t>
            </w:r>
          </w:p>
        </w:tc>
        <w:tc>
          <w:tcPr>
            <w:tcW w:w="3260"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t xml:space="preserve">Преимущественно устная проверка(индивидуально) </w:t>
            </w:r>
          </w:p>
        </w:tc>
      </w:tr>
      <w:tr w:rsidR="000604FB">
        <w:trPr>
          <w:trHeight w:val="1117"/>
        </w:trPr>
        <w:tc>
          <w:tcPr>
            <w:tcW w:w="828" w:type="dxa"/>
            <w:tcBorders>
              <w:top w:val="single" w:sz="4" w:space="0" w:color="000000"/>
              <w:left w:val="single" w:sz="4" w:space="0" w:color="000000"/>
              <w:bottom w:val="single" w:sz="4" w:space="0" w:color="000000"/>
              <w:right w:val="single" w:sz="4" w:space="0" w:color="000000"/>
            </w:tcBorders>
            <w:vAlign w:val="center"/>
          </w:tcPr>
          <w:p w:rsidR="000604FB" w:rsidRDefault="007A13F4">
            <w:pPr>
              <w:spacing w:after="0" w:line="276" w:lineRule="auto"/>
              <w:ind w:left="0" w:right="0" w:firstLine="0"/>
              <w:jc w:val="center"/>
            </w:pPr>
            <w:r>
              <w:t xml:space="preserve">3 </w:t>
            </w:r>
          </w:p>
        </w:tc>
        <w:tc>
          <w:tcPr>
            <w:tcW w:w="1719" w:type="dxa"/>
            <w:tcBorders>
              <w:top w:val="single" w:sz="4" w:space="0" w:color="000000"/>
              <w:left w:val="single" w:sz="4" w:space="0" w:color="000000"/>
              <w:bottom w:val="single" w:sz="4" w:space="0" w:color="000000"/>
              <w:right w:val="single" w:sz="4" w:space="0" w:color="000000"/>
            </w:tcBorders>
          </w:tcPr>
          <w:p w:rsidR="000604FB" w:rsidRDefault="007A13F4">
            <w:pPr>
              <w:spacing w:after="46" w:line="234" w:lineRule="auto"/>
              <w:ind w:left="0" w:right="0" w:firstLine="0"/>
              <w:jc w:val="center"/>
            </w:pPr>
            <w:r>
              <w:t>С нарушением опорно-</w:t>
            </w:r>
          </w:p>
          <w:p w:rsidR="000604FB" w:rsidRDefault="007A13F4">
            <w:pPr>
              <w:spacing w:after="0" w:line="276" w:lineRule="auto"/>
              <w:ind w:left="0" w:right="0" w:firstLine="0"/>
              <w:jc w:val="center"/>
            </w:pPr>
            <w:proofErr w:type="gramStart"/>
            <w:r>
              <w:t>двигательного</w:t>
            </w:r>
            <w:proofErr w:type="gramEnd"/>
            <w:r>
              <w:t xml:space="preserve"> аппарата </w:t>
            </w:r>
          </w:p>
        </w:tc>
        <w:tc>
          <w:tcPr>
            <w:tcW w:w="3404" w:type="dxa"/>
            <w:tcBorders>
              <w:top w:val="single" w:sz="4" w:space="0" w:color="000000"/>
              <w:left w:val="single" w:sz="4" w:space="0" w:color="000000"/>
              <w:bottom w:val="single" w:sz="4" w:space="0" w:color="000000"/>
              <w:right w:val="single" w:sz="4" w:space="0" w:color="000000"/>
            </w:tcBorders>
          </w:tcPr>
          <w:p w:rsidR="000604FB" w:rsidRDefault="007A13F4" w:rsidP="003D1548">
            <w:pPr>
              <w:spacing w:after="0" w:line="276" w:lineRule="auto"/>
              <w:ind w:left="0" w:right="0" w:firstLine="0"/>
              <w:jc w:val="center"/>
            </w:pPr>
            <w:r>
              <w:t xml:space="preserve">Научные статьи, письменные самостоятельные работы, вопросы к </w:t>
            </w:r>
            <w:r w:rsidR="003D1548">
              <w:t>зачету</w:t>
            </w:r>
            <w:r>
              <w:t xml:space="preserve">. </w:t>
            </w:r>
          </w:p>
        </w:tc>
        <w:tc>
          <w:tcPr>
            <w:tcW w:w="3260" w:type="dxa"/>
            <w:tcBorders>
              <w:top w:val="single" w:sz="4" w:space="0" w:color="000000"/>
              <w:left w:val="single" w:sz="4" w:space="0" w:color="000000"/>
              <w:bottom w:val="single" w:sz="4" w:space="0" w:color="000000"/>
              <w:right w:val="single" w:sz="4" w:space="0" w:color="000000"/>
            </w:tcBorders>
          </w:tcPr>
          <w:p w:rsidR="000604FB" w:rsidRDefault="007A13F4">
            <w:pPr>
              <w:spacing w:after="46" w:line="234" w:lineRule="auto"/>
              <w:ind w:left="0" w:right="0" w:firstLine="0"/>
              <w:jc w:val="center"/>
            </w:pPr>
            <w:r>
              <w:t xml:space="preserve">Организация взаимодействия с обучающимися </w:t>
            </w:r>
          </w:p>
          <w:p w:rsidR="000604FB" w:rsidRDefault="007A13F4">
            <w:pPr>
              <w:spacing w:after="0" w:line="276" w:lineRule="auto"/>
              <w:ind w:left="0" w:right="0" w:firstLine="0"/>
              <w:jc w:val="center"/>
            </w:pPr>
            <w:proofErr w:type="gramStart"/>
            <w:r>
              <w:t>посредством</w:t>
            </w:r>
            <w:proofErr w:type="gramEnd"/>
            <w:r>
              <w:t xml:space="preserve"> электронной почты, письменная проверка </w:t>
            </w:r>
          </w:p>
        </w:tc>
      </w:tr>
    </w:tbl>
    <w:p w:rsidR="000604FB" w:rsidRDefault="007A13F4">
      <w:pPr>
        <w:spacing w:after="0" w:line="240" w:lineRule="auto"/>
        <w:ind w:left="0" w:right="0" w:firstLine="0"/>
        <w:jc w:val="center"/>
      </w:pPr>
      <w:r>
        <w:rPr>
          <w:b/>
        </w:rPr>
        <w:t xml:space="preserve"> </w:t>
      </w:r>
    </w:p>
    <w:p w:rsidR="000604FB" w:rsidRDefault="007A13F4">
      <w:pPr>
        <w:spacing w:after="44" w:line="240" w:lineRule="auto"/>
        <w:ind w:left="0" w:right="0" w:firstLine="0"/>
        <w:jc w:val="center"/>
      </w:pPr>
      <w:r>
        <w:rPr>
          <w:b/>
        </w:rPr>
        <w:t xml:space="preserve"> </w:t>
      </w:r>
    </w:p>
    <w:p w:rsidR="000604FB" w:rsidRDefault="007A13F4">
      <w:pPr>
        <w:spacing w:after="4" w:line="240" w:lineRule="auto"/>
        <w:ind w:left="2660"/>
        <w:jc w:val="left"/>
      </w:pPr>
      <w:r>
        <w:rPr>
          <w:b/>
          <w:i/>
        </w:rPr>
        <w:lastRenderedPageBreak/>
        <w:t>10.2.Контрольн</w:t>
      </w:r>
      <w:r w:rsidR="003D1548">
        <w:rPr>
          <w:b/>
          <w:i/>
        </w:rPr>
        <w:t>ые вопросы, выносимые на зачет</w:t>
      </w:r>
      <w:r>
        <w:rPr>
          <w:b/>
          <w:i/>
        </w:rPr>
        <w:t xml:space="preserve">. </w:t>
      </w:r>
    </w:p>
    <w:p w:rsidR="000604FB" w:rsidRDefault="007A13F4">
      <w:pPr>
        <w:spacing w:after="44" w:line="240" w:lineRule="auto"/>
        <w:ind w:left="897" w:right="0" w:firstLine="0"/>
        <w:jc w:val="left"/>
      </w:pPr>
      <w:r>
        <w:t xml:space="preserve"> </w:t>
      </w:r>
    </w:p>
    <w:p w:rsidR="000604FB" w:rsidRDefault="007A13F4" w:rsidP="00B27983">
      <w:pPr>
        <w:numPr>
          <w:ilvl w:val="0"/>
          <w:numId w:val="10"/>
        </w:numPr>
        <w:spacing w:after="50" w:line="240" w:lineRule="auto"/>
        <w:ind w:hanging="360"/>
      </w:pPr>
      <w:r>
        <w:t xml:space="preserve">Понятие гражданско-правового договора. Место договора в системе юридических фактов. </w:t>
      </w:r>
    </w:p>
    <w:p w:rsidR="000604FB" w:rsidRDefault="007A13F4" w:rsidP="00B27983">
      <w:pPr>
        <w:numPr>
          <w:ilvl w:val="0"/>
          <w:numId w:val="10"/>
        </w:numPr>
        <w:ind w:hanging="360"/>
      </w:pPr>
      <w:r>
        <w:t xml:space="preserve">Классификация договоров по моменту их возникновения и наличию встречного предоставления. </w:t>
      </w:r>
    </w:p>
    <w:p w:rsidR="000604FB" w:rsidRDefault="007A13F4" w:rsidP="00B27983">
      <w:pPr>
        <w:numPr>
          <w:ilvl w:val="0"/>
          <w:numId w:val="10"/>
        </w:numPr>
        <w:ind w:hanging="360"/>
      </w:pPr>
      <w:r>
        <w:t xml:space="preserve">Договоры по распределению прав и обязанностей сторон. </w:t>
      </w:r>
    </w:p>
    <w:p w:rsidR="000604FB" w:rsidRDefault="007A13F4" w:rsidP="00B27983">
      <w:pPr>
        <w:numPr>
          <w:ilvl w:val="0"/>
          <w:numId w:val="10"/>
        </w:numPr>
        <w:ind w:hanging="360"/>
      </w:pPr>
      <w:r>
        <w:t>Организационные договоры: теории, понятие, виды, место в системах гражданско</w:t>
      </w:r>
      <w:r w:rsidR="00506B2F">
        <w:t>-</w:t>
      </w:r>
      <w:r>
        <w:t xml:space="preserve">правовых договоров. </w:t>
      </w:r>
    </w:p>
    <w:p w:rsidR="000604FB" w:rsidRDefault="007A13F4" w:rsidP="00B27983">
      <w:pPr>
        <w:numPr>
          <w:ilvl w:val="0"/>
          <w:numId w:val="10"/>
        </w:numPr>
        <w:ind w:hanging="360"/>
      </w:pPr>
      <w:r>
        <w:t>Предпринимательский договор: теории, понятие, место в системах гражданско</w:t>
      </w:r>
      <w:r w:rsidR="00506B2F">
        <w:t>-</w:t>
      </w:r>
      <w:r>
        <w:t xml:space="preserve">правовых договоров. </w:t>
      </w:r>
    </w:p>
    <w:p w:rsidR="000604FB" w:rsidRDefault="007A13F4" w:rsidP="00B27983">
      <w:pPr>
        <w:numPr>
          <w:ilvl w:val="0"/>
          <w:numId w:val="10"/>
        </w:numPr>
        <w:ind w:hanging="360"/>
      </w:pPr>
      <w:r>
        <w:t>Корпоративные договоры: понятие и виды, их место в системах гражданско</w:t>
      </w:r>
      <w:r w:rsidR="00506B2F">
        <w:t>-</w:t>
      </w:r>
      <w:r>
        <w:t xml:space="preserve">правовых договоров. </w:t>
      </w:r>
    </w:p>
    <w:p w:rsidR="000604FB" w:rsidRDefault="007A13F4" w:rsidP="00B27983">
      <w:pPr>
        <w:numPr>
          <w:ilvl w:val="0"/>
          <w:numId w:val="10"/>
        </w:numPr>
        <w:ind w:hanging="360"/>
      </w:pPr>
      <w:r>
        <w:t xml:space="preserve">Система правовых интересов в договорных отношениях, ее правоприменительное значение. </w:t>
      </w:r>
    </w:p>
    <w:p w:rsidR="000604FB" w:rsidRDefault="007A13F4" w:rsidP="00B27983">
      <w:pPr>
        <w:numPr>
          <w:ilvl w:val="0"/>
          <w:numId w:val="10"/>
        </w:numPr>
        <w:ind w:hanging="360"/>
      </w:pPr>
      <w:r>
        <w:t xml:space="preserve">Предварительный договор и договор в пользу третьего лица. </w:t>
      </w:r>
    </w:p>
    <w:p w:rsidR="000604FB" w:rsidRDefault="007A13F4" w:rsidP="00B27983">
      <w:pPr>
        <w:numPr>
          <w:ilvl w:val="0"/>
          <w:numId w:val="10"/>
        </w:numPr>
        <w:ind w:hanging="360"/>
      </w:pPr>
      <w:r>
        <w:t xml:space="preserve">Принцип свободы договора: понятие и содержание. </w:t>
      </w:r>
    </w:p>
    <w:p w:rsidR="000604FB" w:rsidRDefault="007A13F4" w:rsidP="00B27983">
      <w:pPr>
        <w:numPr>
          <w:ilvl w:val="0"/>
          <w:numId w:val="10"/>
        </w:numPr>
        <w:ind w:hanging="360"/>
      </w:pPr>
      <w:r>
        <w:t xml:space="preserve">Теории и особенности правового регулирования смешанного договора. </w:t>
      </w:r>
    </w:p>
    <w:p w:rsidR="000604FB" w:rsidRDefault="007A13F4" w:rsidP="00B27983">
      <w:pPr>
        <w:numPr>
          <w:ilvl w:val="0"/>
          <w:numId w:val="10"/>
        </w:numPr>
        <w:ind w:hanging="360"/>
      </w:pPr>
      <w:r>
        <w:t xml:space="preserve">Теории и особенности правового регулирования непоименованного договора. </w:t>
      </w:r>
    </w:p>
    <w:p w:rsidR="000604FB" w:rsidRDefault="007A13F4" w:rsidP="00B27983">
      <w:pPr>
        <w:numPr>
          <w:ilvl w:val="0"/>
          <w:numId w:val="10"/>
        </w:numPr>
        <w:ind w:hanging="360"/>
      </w:pPr>
      <w:r>
        <w:t xml:space="preserve">Классификация гражданско-правовых договоров по принципу направленности результата. </w:t>
      </w:r>
    </w:p>
    <w:p w:rsidR="000604FB" w:rsidRDefault="007A13F4" w:rsidP="00B27983">
      <w:pPr>
        <w:numPr>
          <w:ilvl w:val="0"/>
          <w:numId w:val="10"/>
        </w:numPr>
        <w:ind w:hanging="360"/>
      </w:pPr>
      <w:r>
        <w:t xml:space="preserve">Момент заключения договора. Договоры под отлагательным и </w:t>
      </w:r>
      <w:proofErr w:type="spellStart"/>
      <w:r>
        <w:t>отменительным</w:t>
      </w:r>
      <w:proofErr w:type="spellEnd"/>
      <w:r>
        <w:t xml:space="preserve"> условиями. </w:t>
      </w:r>
    </w:p>
    <w:p w:rsidR="000604FB" w:rsidRDefault="007A13F4" w:rsidP="00B27983">
      <w:pPr>
        <w:numPr>
          <w:ilvl w:val="0"/>
          <w:numId w:val="10"/>
        </w:numPr>
        <w:ind w:hanging="360"/>
      </w:pPr>
      <w:r>
        <w:t xml:space="preserve">Государственная регистрация договора: понятие, значение. </w:t>
      </w:r>
    </w:p>
    <w:p w:rsidR="000604FB" w:rsidRDefault="007A13F4" w:rsidP="00B27983">
      <w:pPr>
        <w:numPr>
          <w:ilvl w:val="0"/>
          <w:numId w:val="10"/>
        </w:numPr>
        <w:ind w:hanging="360"/>
      </w:pPr>
      <w:r>
        <w:t xml:space="preserve">Преддоговорные споры: правовое регулирование. </w:t>
      </w:r>
    </w:p>
    <w:p w:rsidR="000604FB" w:rsidRDefault="007A13F4" w:rsidP="00B27983">
      <w:pPr>
        <w:numPr>
          <w:ilvl w:val="0"/>
          <w:numId w:val="10"/>
        </w:numPr>
        <w:ind w:hanging="360"/>
      </w:pPr>
      <w:r>
        <w:t xml:space="preserve">Перемена лиц в договорном обязательстве. </w:t>
      </w:r>
    </w:p>
    <w:p w:rsidR="000604FB" w:rsidRDefault="007A13F4" w:rsidP="00B27983">
      <w:pPr>
        <w:numPr>
          <w:ilvl w:val="0"/>
          <w:numId w:val="10"/>
        </w:numPr>
        <w:ind w:hanging="360"/>
      </w:pPr>
      <w:r>
        <w:t xml:space="preserve">Специальные случаи изменения и прекращения договора. </w:t>
      </w:r>
    </w:p>
    <w:p w:rsidR="000604FB" w:rsidRDefault="007A13F4" w:rsidP="00B27983">
      <w:pPr>
        <w:numPr>
          <w:ilvl w:val="0"/>
          <w:numId w:val="10"/>
        </w:numPr>
        <w:ind w:hanging="360"/>
      </w:pPr>
      <w:r>
        <w:t xml:space="preserve">Система и общая характеристика договоров, направленных на передачу имущества. </w:t>
      </w:r>
    </w:p>
    <w:p w:rsidR="000604FB" w:rsidRDefault="007A13F4" w:rsidP="00B27983">
      <w:pPr>
        <w:numPr>
          <w:ilvl w:val="0"/>
          <w:numId w:val="10"/>
        </w:numPr>
        <w:ind w:hanging="360"/>
      </w:pPr>
      <w:r>
        <w:t xml:space="preserve">Система и общая характеристика договоров, направленных на выполнение работ. </w:t>
      </w:r>
    </w:p>
    <w:p w:rsidR="000604FB" w:rsidRDefault="007A13F4" w:rsidP="00B27983">
      <w:pPr>
        <w:numPr>
          <w:ilvl w:val="0"/>
          <w:numId w:val="10"/>
        </w:numPr>
        <w:ind w:hanging="360"/>
      </w:pPr>
      <w:r>
        <w:t xml:space="preserve">Система и общая характеристика договоров, направленных на оказание услуг. </w:t>
      </w:r>
    </w:p>
    <w:p w:rsidR="000604FB" w:rsidRDefault="007A13F4" w:rsidP="00B27983">
      <w:pPr>
        <w:numPr>
          <w:ilvl w:val="0"/>
          <w:numId w:val="10"/>
        </w:numPr>
        <w:ind w:hanging="360"/>
      </w:pPr>
      <w:r>
        <w:t xml:space="preserve">Система и общая характеристика договоров, направленных на учреждение различных образований. </w:t>
      </w:r>
    </w:p>
    <w:p w:rsidR="000604FB" w:rsidRDefault="007A13F4" w:rsidP="00B27983">
      <w:pPr>
        <w:numPr>
          <w:ilvl w:val="0"/>
          <w:numId w:val="10"/>
        </w:numPr>
        <w:ind w:hanging="360"/>
      </w:pPr>
      <w:r>
        <w:t xml:space="preserve">Изменение и расторжение договора: основания, порядок и последствия. </w:t>
      </w:r>
    </w:p>
    <w:p w:rsidR="000604FB" w:rsidRDefault="007A13F4" w:rsidP="00B27983">
      <w:pPr>
        <w:numPr>
          <w:ilvl w:val="0"/>
          <w:numId w:val="10"/>
        </w:numPr>
        <w:ind w:hanging="360"/>
      </w:pPr>
      <w:r>
        <w:t xml:space="preserve">Существенное изменение обстоятельств как основание изменения или расторжения договора. </w:t>
      </w:r>
    </w:p>
    <w:p w:rsidR="000604FB" w:rsidRDefault="007A13F4" w:rsidP="00B27983">
      <w:pPr>
        <w:numPr>
          <w:ilvl w:val="0"/>
          <w:numId w:val="10"/>
        </w:numPr>
        <w:ind w:hanging="360"/>
      </w:pPr>
      <w:r>
        <w:t xml:space="preserve">Договорные </w:t>
      </w:r>
      <w:r>
        <w:tab/>
        <w:t xml:space="preserve">оговорки, </w:t>
      </w:r>
      <w:r>
        <w:tab/>
        <w:t xml:space="preserve">адаптирующие </w:t>
      </w:r>
      <w:r>
        <w:tab/>
        <w:t xml:space="preserve">гражданско-правовой </w:t>
      </w:r>
      <w:r>
        <w:tab/>
        <w:t xml:space="preserve">договор </w:t>
      </w:r>
      <w:r>
        <w:tab/>
        <w:t xml:space="preserve">к существенному изменению обстоятельств. </w:t>
      </w:r>
    </w:p>
    <w:p w:rsidR="000604FB" w:rsidRDefault="007A13F4" w:rsidP="00B27983">
      <w:pPr>
        <w:numPr>
          <w:ilvl w:val="0"/>
          <w:numId w:val="10"/>
        </w:numPr>
        <w:ind w:hanging="360"/>
      </w:pPr>
      <w:r>
        <w:t xml:space="preserve">Договор купли-продажи недвижимости: общие положения и проблемы правового регулирования. </w:t>
      </w:r>
    </w:p>
    <w:p w:rsidR="000604FB" w:rsidRDefault="007A13F4" w:rsidP="00B27983">
      <w:pPr>
        <w:numPr>
          <w:ilvl w:val="0"/>
          <w:numId w:val="10"/>
        </w:numPr>
        <w:ind w:hanging="360"/>
      </w:pPr>
      <w:r>
        <w:t xml:space="preserve">Особенности договора купли-продажи предприятия как имущественного комплекса. </w:t>
      </w:r>
    </w:p>
    <w:p w:rsidR="000604FB" w:rsidRDefault="007A13F4" w:rsidP="00B27983">
      <w:pPr>
        <w:numPr>
          <w:ilvl w:val="0"/>
          <w:numId w:val="10"/>
        </w:numPr>
        <w:ind w:hanging="360"/>
      </w:pPr>
      <w:r>
        <w:t xml:space="preserve">Понятие и признаки договора мены. Субъектный состав, существенные условия и форма договора мены. </w:t>
      </w:r>
    </w:p>
    <w:p w:rsidR="000604FB" w:rsidRDefault="007A13F4" w:rsidP="00B27983">
      <w:pPr>
        <w:numPr>
          <w:ilvl w:val="0"/>
          <w:numId w:val="10"/>
        </w:numPr>
        <w:ind w:hanging="360"/>
      </w:pPr>
      <w:r>
        <w:t xml:space="preserve">Договор поставки: понятие и признаки, существенные условия, особенности исполнения договора. Ответственность сторон. </w:t>
      </w:r>
    </w:p>
    <w:p w:rsidR="000604FB" w:rsidRDefault="007A13F4" w:rsidP="00B27983">
      <w:pPr>
        <w:numPr>
          <w:ilvl w:val="0"/>
          <w:numId w:val="10"/>
        </w:numPr>
        <w:ind w:hanging="360"/>
      </w:pPr>
      <w:r>
        <w:lastRenderedPageBreak/>
        <w:t xml:space="preserve">Договор контрактации: понятие и признаки, существенные условия, особенности исполнения договора. Ответственность сторон. </w:t>
      </w:r>
    </w:p>
    <w:p w:rsidR="000604FB" w:rsidRDefault="007A13F4" w:rsidP="00B27983">
      <w:pPr>
        <w:numPr>
          <w:ilvl w:val="0"/>
          <w:numId w:val="10"/>
        </w:numPr>
        <w:ind w:hanging="360"/>
      </w:pPr>
      <w:r>
        <w:t xml:space="preserve">Договор дарения: понятие и признаки. Виды договора дарения, их особенности. </w:t>
      </w:r>
    </w:p>
    <w:p w:rsidR="000604FB" w:rsidRDefault="007A13F4" w:rsidP="00B27983">
      <w:pPr>
        <w:numPr>
          <w:ilvl w:val="0"/>
          <w:numId w:val="10"/>
        </w:numPr>
        <w:ind w:hanging="360"/>
      </w:pPr>
      <w:r>
        <w:t xml:space="preserve">Ограничения и запрещения дарения. Отмена дарения. </w:t>
      </w:r>
    </w:p>
    <w:p w:rsidR="000604FB" w:rsidRDefault="007A13F4" w:rsidP="00B27983">
      <w:pPr>
        <w:numPr>
          <w:ilvl w:val="0"/>
          <w:numId w:val="10"/>
        </w:numPr>
        <w:ind w:hanging="360"/>
      </w:pPr>
      <w:r>
        <w:t xml:space="preserve">Рента: понятие и виды. Сравнительный анализ пожизненной и постоянной ренты. </w:t>
      </w:r>
    </w:p>
    <w:p w:rsidR="000604FB" w:rsidRDefault="007A13F4" w:rsidP="00B27983">
      <w:pPr>
        <w:numPr>
          <w:ilvl w:val="0"/>
          <w:numId w:val="10"/>
        </w:numPr>
        <w:ind w:hanging="360"/>
      </w:pPr>
      <w:r>
        <w:t xml:space="preserve">Особенности пожизненного содержания с иждивением. </w:t>
      </w:r>
    </w:p>
    <w:p w:rsidR="000604FB" w:rsidRDefault="007A13F4" w:rsidP="00B27983">
      <w:pPr>
        <w:numPr>
          <w:ilvl w:val="0"/>
          <w:numId w:val="10"/>
        </w:numPr>
        <w:ind w:hanging="360"/>
      </w:pPr>
      <w:r>
        <w:t xml:space="preserve">Договор аренды: понятие и виды. </w:t>
      </w:r>
    </w:p>
    <w:p w:rsidR="000604FB" w:rsidRDefault="007A13F4" w:rsidP="00B27983">
      <w:pPr>
        <w:numPr>
          <w:ilvl w:val="0"/>
          <w:numId w:val="10"/>
        </w:numPr>
        <w:ind w:hanging="360"/>
      </w:pPr>
      <w:r>
        <w:t xml:space="preserve">Особенности аренды недвижимого имущества. </w:t>
      </w:r>
    </w:p>
    <w:p w:rsidR="000604FB" w:rsidRDefault="007A13F4" w:rsidP="00B27983">
      <w:pPr>
        <w:numPr>
          <w:ilvl w:val="0"/>
          <w:numId w:val="10"/>
        </w:numPr>
        <w:ind w:hanging="360"/>
      </w:pPr>
      <w:r>
        <w:t xml:space="preserve">Договор проката: понятие и особенности правового регулирования. </w:t>
      </w:r>
    </w:p>
    <w:p w:rsidR="000604FB" w:rsidRDefault="007A13F4" w:rsidP="00B27983">
      <w:pPr>
        <w:numPr>
          <w:ilvl w:val="0"/>
          <w:numId w:val="10"/>
        </w:numPr>
        <w:ind w:hanging="360"/>
      </w:pPr>
      <w:r>
        <w:t xml:space="preserve">Договор финансовой аренды (лизинга): понятие и признаки. </w:t>
      </w:r>
    </w:p>
    <w:p w:rsidR="000604FB" w:rsidRDefault="007A13F4" w:rsidP="00B27983">
      <w:pPr>
        <w:numPr>
          <w:ilvl w:val="0"/>
          <w:numId w:val="10"/>
        </w:numPr>
        <w:ind w:hanging="360"/>
      </w:pPr>
      <w:r>
        <w:t xml:space="preserve">Договор подряда: понятие и виды. </w:t>
      </w:r>
    </w:p>
    <w:p w:rsidR="000604FB" w:rsidRDefault="007A13F4" w:rsidP="00B27983">
      <w:pPr>
        <w:numPr>
          <w:ilvl w:val="0"/>
          <w:numId w:val="10"/>
        </w:numPr>
        <w:ind w:hanging="360"/>
      </w:pPr>
      <w:r>
        <w:t xml:space="preserve">Особенности правового регулирования договора строительного подряда: </w:t>
      </w:r>
    </w:p>
    <w:p w:rsidR="000604FB" w:rsidRDefault="007A13F4">
      <w:pPr>
        <w:ind w:left="907"/>
      </w:pPr>
      <w:proofErr w:type="gramStart"/>
      <w:r>
        <w:t>особенности</w:t>
      </w:r>
      <w:proofErr w:type="gramEnd"/>
      <w:r>
        <w:t xml:space="preserve"> субъектного состава, предмета договора, ответственности сторон. </w:t>
      </w:r>
    </w:p>
    <w:p w:rsidR="000604FB" w:rsidRDefault="007A13F4" w:rsidP="00B27983">
      <w:pPr>
        <w:numPr>
          <w:ilvl w:val="0"/>
          <w:numId w:val="10"/>
        </w:numPr>
        <w:ind w:hanging="360"/>
      </w:pPr>
      <w:r>
        <w:t xml:space="preserve">Теории предмета договора строительного подряда. </w:t>
      </w:r>
    </w:p>
    <w:p w:rsidR="000604FB" w:rsidRDefault="007A13F4" w:rsidP="00B27983">
      <w:pPr>
        <w:numPr>
          <w:ilvl w:val="0"/>
          <w:numId w:val="10"/>
        </w:numPr>
        <w:ind w:hanging="360"/>
      </w:pPr>
      <w:r>
        <w:t xml:space="preserve">Договор займа и кредитный договор: понятие и сравнительный анализ. </w:t>
      </w:r>
    </w:p>
    <w:p w:rsidR="000604FB" w:rsidRDefault="007A13F4" w:rsidP="00B27983">
      <w:pPr>
        <w:numPr>
          <w:ilvl w:val="0"/>
          <w:numId w:val="10"/>
        </w:numPr>
        <w:ind w:hanging="360"/>
      </w:pPr>
      <w:r>
        <w:t xml:space="preserve">Договоры в сфере банковской деятельности. Договор банковского вклада и банковского счета: сравнительный анализ. </w:t>
      </w:r>
    </w:p>
    <w:p w:rsidR="000604FB" w:rsidRDefault="007A13F4" w:rsidP="00B27983">
      <w:pPr>
        <w:numPr>
          <w:ilvl w:val="0"/>
          <w:numId w:val="10"/>
        </w:numPr>
        <w:ind w:hanging="360"/>
      </w:pPr>
      <w:r>
        <w:t xml:space="preserve">Финансирование под уступку денежного требования: понятие, особенности предмета и субъектного состава. Соотношение с уступкой права (требования). </w:t>
      </w:r>
    </w:p>
    <w:p w:rsidR="000604FB" w:rsidRDefault="007A13F4" w:rsidP="00B27983">
      <w:pPr>
        <w:numPr>
          <w:ilvl w:val="0"/>
          <w:numId w:val="10"/>
        </w:numPr>
        <w:ind w:hanging="360"/>
      </w:pPr>
      <w:r>
        <w:t xml:space="preserve">Теории правовой природы договора доверительного управления имуществом. </w:t>
      </w:r>
    </w:p>
    <w:p w:rsidR="000604FB" w:rsidRDefault="007A13F4" w:rsidP="00B27983">
      <w:pPr>
        <w:numPr>
          <w:ilvl w:val="0"/>
          <w:numId w:val="10"/>
        </w:numPr>
        <w:ind w:hanging="360"/>
      </w:pPr>
      <w:r>
        <w:t xml:space="preserve">Договор доверительного управления имуществом: понятие и квалифицирующие признаки. Особенности предмета и субъектного состава. </w:t>
      </w:r>
    </w:p>
    <w:p w:rsidR="000604FB" w:rsidRDefault="007A13F4" w:rsidP="00B27983">
      <w:pPr>
        <w:numPr>
          <w:ilvl w:val="0"/>
          <w:numId w:val="10"/>
        </w:numPr>
        <w:ind w:hanging="360"/>
      </w:pPr>
      <w:r>
        <w:t xml:space="preserve">Договор простого товарищества: понятие, субъектный состав, формирование общего имущества, ведение общих дел, порядок расторжения договора. </w:t>
      </w:r>
    </w:p>
    <w:p w:rsidR="000604FB" w:rsidRDefault="007A13F4" w:rsidP="00B27983">
      <w:pPr>
        <w:numPr>
          <w:ilvl w:val="0"/>
          <w:numId w:val="10"/>
        </w:numPr>
        <w:ind w:hanging="360"/>
      </w:pPr>
      <w:r>
        <w:t xml:space="preserve">Разновидности договора простого товарищества: общая характеристика. </w:t>
      </w:r>
    </w:p>
    <w:p w:rsidR="000604FB" w:rsidRDefault="007A13F4" w:rsidP="00B27983">
      <w:pPr>
        <w:numPr>
          <w:ilvl w:val="0"/>
          <w:numId w:val="10"/>
        </w:numPr>
        <w:ind w:hanging="360"/>
      </w:pPr>
      <w:r>
        <w:t xml:space="preserve">Договор инвестиционного товарищества как вид оговора простого товарищества. </w:t>
      </w:r>
    </w:p>
    <w:p w:rsidR="000604FB" w:rsidRDefault="007A13F4" w:rsidP="00B27983">
      <w:pPr>
        <w:numPr>
          <w:ilvl w:val="0"/>
          <w:numId w:val="10"/>
        </w:numPr>
        <w:ind w:hanging="360"/>
      </w:pPr>
      <w:r>
        <w:t xml:space="preserve">Договоры о создании юридических лиц: виды и их характеристика. </w:t>
      </w:r>
    </w:p>
    <w:p w:rsidR="000604FB" w:rsidRDefault="007A13F4" w:rsidP="00B27983">
      <w:pPr>
        <w:numPr>
          <w:ilvl w:val="0"/>
          <w:numId w:val="10"/>
        </w:numPr>
        <w:ind w:hanging="360"/>
      </w:pPr>
      <w:r>
        <w:t xml:space="preserve">Договоры в сфере создания объектов недвижимого имущества, закрепленные законодательством, регулирующим градостроительную деятельность. </w:t>
      </w:r>
    </w:p>
    <w:p w:rsidR="000604FB" w:rsidRDefault="007A13F4" w:rsidP="00B27983">
      <w:pPr>
        <w:numPr>
          <w:ilvl w:val="0"/>
          <w:numId w:val="10"/>
        </w:numPr>
        <w:ind w:hanging="360"/>
      </w:pPr>
      <w:r>
        <w:t xml:space="preserve">Договор участия в долевом строительстве как гражданско-правовой договор: квалифицирующие признаки и особенности правового регулирования. </w:t>
      </w:r>
    </w:p>
    <w:p w:rsidR="000604FB" w:rsidRDefault="007A13F4" w:rsidP="00B27983">
      <w:pPr>
        <w:numPr>
          <w:ilvl w:val="0"/>
          <w:numId w:val="10"/>
        </w:numPr>
        <w:ind w:hanging="360"/>
      </w:pPr>
      <w:r>
        <w:t xml:space="preserve">Договор участия в долевом строительстве: понятие, существенные условия, особенности субъектного состава, ответственность сторон. </w:t>
      </w:r>
    </w:p>
    <w:p w:rsidR="000604FB" w:rsidRDefault="007A13F4" w:rsidP="00B27983">
      <w:pPr>
        <w:numPr>
          <w:ilvl w:val="0"/>
          <w:numId w:val="10"/>
        </w:numPr>
        <w:ind w:hanging="360"/>
      </w:pPr>
      <w:r>
        <w:t xml:space="preserve">Договор управления многоквартирным домом как гражданско-правовой договор: понятие, правовая квалификация. </w:t>
      </w:r>
    </w:p>
    <w:p w:rsidR="000604FB" w:rsidRDefault="007A13F4" w:rsidP="00B27983">
      <w:pPr>
        <w:numPr>
          <w:ilvl w:val="0"/>
          <w:numId w:val="10"/>
        </w:numPr>
        <w:ind w:hanging="360"/>
      </w:pPr>
      <w:r>
        <w:t xml:space="preserve">Договор о развитии застроенной территории как гражданско-правовой договор: </w:t>
      </w:r>
    </w:p>
    <w:p w:rsidR="000604FB" w:rsidRDefault="007A13F4">
      <w:pPr>
        <w:ind w:left="907"/>
      </w:pPr>
      <w:proofErr w:type="gramStart"/>
      <w:r>
        <w:t>понятие</w:t>
      </w:r>
      <w:proofErr w:type="gramEnd"/>
      <w:r>
        <w:t xml:space="preserve">, правовая квалификация. </w:t>
      </w:r>
    </w:p>
    <w:p w:rsidR="000604FB" w:rsidRDefault="007A13F4" w:rsidP="00B27983">
      <w:pPr>
        <w:numPr>
          <w:ilvl w:val="0"/>
          <w:numId w:val="10"/>
        </w:numPr>
        <w:ind w:hanging="360"/>
      </w:pPr>
      <w:r>
        <w:t xml:space="preserve">Неустойка: понятие, виды в соотношении с убытками. </w:t>
      </w:r>
    </w:p>
    <w:p w:rsidR="000604FB" w:rsidRDefault="007A13F4" w:rsidP="00B27983">
      <w:pPr>
        <w:numPr>
          <w:ilvl w:val="0"/>
          <w:numId w:val="10"/>
        </w:numPr>
        <w:ind w:hanging="360"/>
      </w:pPr>
      <w:r>
        <w:t xml:space="preserve">Задаток: понятие, функции, соотношение с авансом. </w:t>
      </w:r>
    </w:p>
    <w:p w:rsidR="000604FB" w:rsidRDefault="007A13F4" w:rsidP="00B27983">
      <w:pPr>
        <w:numPr>
          <w:ilvl w:val="0"/>
          <w:numId w:val="10"/>
        </w:numPr>
        <w:ind w:hanging="360"/>
      </w:pPr>
      <w:r>
        <w:t xml:space="preserve">Обязательства, которые не могут быть обеспечены задатком. </w:t>
      </w:r>
    </w:p>
    <w:p w:rsidR="000604FB" w:rsidRDefault="007A13F4" w:rsidP="00B27983">
      <w:pPr>
        <w:numPr>
          <w:ilvl w:val="0"/>
          <w:numId w:val="10"/>
        </w:numPr>
        <w:ind w:hanging="360"/>
      </w:pPr>
      <w:r>
        <w:t xml:space="preserve">Поручительство: понятие, основания возникновения, объем обязательств поручителя. </w:t>
      </w:r>
    </w:p>
    <w:p w:rsidR="000604FB" w:rsidRDefault="007A13F4" w:rsidP="00B27983">
      <w:pPr>
        <w:numPr>
          <w:ilvl w:val="0"/>
          <w:numId w:val="10"/>
        </w:numPr>
        <w:ind w:hanging="360"/>
      </w:pPr>
      <w:r>
        <w:t xml:space="preserve">Договор поручительства: понятие, субъектный состав, форма договора. </w:t>
      </w:r>
    </w:p>
    <w:p w:rsidR="000604FB" w:rsidRDefault="007A13F4" w:rsidP="00B27983">
      <w:pPr>
        <w:numPr>
          <w:ilvl w:val="0"/>
          <w:numId w:val="10"/>
        </w:numPr>
        <w:ind w:hanging="360"/>
      </w:pPr>
      <w:r>
        <w:t xml:space="preserve">Залог: понятие, источники и особенности правового регулирования. </w:t>
      </w:r>
    </w:p>
    <w:p w:rsidR="000604FB" w:rsidRDefault="007A13F4" w:rsidP="00B27983">
      <w:pPr>
        <w:numPr>
          <w:ilvl w:val="0"/>
          <w:numId w:val="10"/>
        </w:numPr>
        <w:ind w:hanging="360"/>
      </w:pPr>
      <w:r>
        <w:lastRenderedPageBreak/>
        <w:t xml:space="preserve">Теории правовой природы залога. </w:t>
      </w:r>
    </w:p>
    <w:p w:rsidR="000604FB" w:rsidRDefault="007A13F4" w:rsidP="00B27983">
      <w:pPr>
        <w:numPr>
          <w:ilvl w:val="0"/>
          <w:numId w:val="10"/>
        </w:numPr>
        <w:ind w:hanging="360"/>
      </w:pPr>
      <w:r>
        <w:t xml:space="preserve">Основания возникновения залога. </w:t>
      </w:r>
    </w:p>
    <w:p w:rsidR="000604FB" w:rsidRDefault="007A13F4" w:rsidP="00B27983">
      <w:pPr>
        <w:numPr>
          <w:ilvl w:val="0"/>
          <w:numId w:val="10"/>
        </w:numPr>
        <w:ind w:hanging="360"/>
      </w:pPr>
      <w:r>
        <w:t xml:space="preserve">Государственная регистрация и учет залога. </w:t>
      </w:r>
    </w:p>
    <w:p w:rsidR="000604FB" w:rsidRDefault="007A13F4" w:rsidP="00B27983">
      <w:pPr>
        <w:numPr>
          <w:ilvl w:val="0"/>
          <w:numId w:val="10"/>
        </w:numPr>
        <w:ind w:hanging="360"/>
      </w:pPr>
      <w:r>
        <w:t xml:space="preserve">Порядок реализации заложенного имущества при обращении на него взыскания в судебном и во внесудебном порядке. </w:t>
      </w:r>
    </w:p>
    <w:p w:rsidR="000604FB" w:rsidRDefault="007A13F4" w:rsidP="00B27983">
      <w:pPr>
        <w:numPr>
          <w:ilvl w:val="0"/>
          <w:numId w:val="10"/>
        </w:numPr>
        <w:ind w:hanging="360"/>
      </w:pPr>
      <w:r>
        <w:t xml:space="preserve">Залог товаров в обороте. </w:t>
      </w:r>
    </w:p>
    <w:p w:rsidR="000604FB" w:rsidRDefault="007A13F4" w:rsidP="00B27983">
      <w:pPr>
        <w:numPr>
          <w:ilvl w:val="0"/>
          <w:numId w:val="10"/>
        </w:numPr>
        <w:ind w:hanging="360"/>
      </w:pPr>
      <w:r>
        <w:t xml:space="preserve">Залог вещей в ломбарде. </w:t>
      </w:r>
    </w:p>
    <w:p w:rsidR="000604FB" w:rsidRDefault="007A13F4" w:rsidP="00B27983">
      <w:pPr>
        <w:numPr>
          <w:ilvl w:val="0"/>
          <w:numId w:val="10"/>
        </w:numPr>
        <w:ind w:hanging="360"/>
      </w:pPr>
      <w:r>
        <w:t xml:space="preserve">Залог обязательственных прав: содержание, ограничения, защита права залогодержателя, порядок реализации заложенного права. </w:t>
      </w:r>
    </w:p>
    <w:p w:rsidR="000604FB" w:rsidRDefault="007A13F4" w:rsidP="00B27983">
      <w:pPr>
        <w:numPr>
          <w:ilvl w:val="0"/>
          <w:numId w:val="10"/>
        </w:numPr>
        <w:ind w:hanging="360"/>
      </w:pPr>
      <w:r>
        <w:t xml:space="preserve">Залог прав по договору банковского счета: особенности правового регулирования. </w:t>
      </w:r>
    </w:p>
    <w:p w:rsidR="000604FB" w:rsidRDefault="007A13F4" w:rsidP="00B27983">
      <w:pPr>
        <w:numPr>
          <w:ilvl w:val="0"/>
          <w:numId w:val="10"/>
        </w:numPr>
        <w:ind w:hanging="360"/>
      </w:pPr>
      <w:r>
        <w:t xml:space="preserve">Залог исключительных прав. </w:t>
      </w:r>
    </w:p>
    <w:p w:rsidR="000604FB" w:rsidRDefault="007A13F4" w:rsidP="00B27983">
      <w:pPr>
        <w:numPr>
          <w:ilvl w:val="0"/>
          <w:numId w:val="10"/>
        </w:numPr>
        <w:ind w:hanging="360"/>
      </w:pPr>
      <w:r>
        <w:t xml:space="preserve">Ипотека: понятие, особенности правового регулирования, соотношение с вещными правами. </w:t>
      </w:r>
    </w:p>
    <w:p w:rsidR="000604FB" w:rsidRDefault="007A13F4" w:rsidP="00B27983">
      <w:pPr>
        <w:numPr>
          <w:ilvl w:val="0"/>
          <w:numId w:val="10"/>
        </w:numPr>
        <w:ind w:hanging="360"/>
      </w:pPr>
      <w:r>
        <w:t xml:space="preserve">Удержание имущества должника: понятие, основания возникновения, виды. </w:t>
      </w:r>
    </w:p>
    <w:p w:rsidR="000604FB" w:rsidRDefault="007A13F4" w:rsidP="00B27983">
      <w:pPr>
        <w:numPr>
          <w:ilvl w:val="0"/>
          <w:numId w:val="10"/>
        </w:numPr>
        <w:ind w:hanging="360"/>
      </w:pPr>
      <w:r>
        <w:t xml:space="preserve">Независимая гарантия: понятие и форма, передача прав, прекращение. </w:t>
      </w:r>
    </w:p>
    <w:p w:rsidR="000604FB" w:rsidRDefault="007A13F4" w:rsidP="00B27983">
      <w:pPr>
        <w:numPr>
          <w:ilvl w:val="0"/>
          <w:numId w:val="10"/>
        </w:numPr>
        <w:ind w:hanging="360"/>
      </w:pPr>
      <w:r>
        <w:t xml:space="preserve">Выдача независимой гарантии как сделка, правоотношение между гарантом и бенефициаром. </w:t>
      </w:r>
    </w:p>
    <w:p w:rsidR="000604FB" w:rsidRDefault="007A13F4" w:rsidP="00B27983">
      <w:pPr>
        <w:numPr>
          <w:ilvl w:val="0"/>
          <w:numId w:val="10"/>
        </w:numPr>
        <w:ind w:hanging="360"/>
      </w:pPr>
      <w:r>
        <w:t xml:space="preserve">Оспоримые и ничтожные сделки: понятие и соотношение. </w:t>
      </w:r>
    </w:p>
    <w:p w:rsidR="000604FB" w:rsidRDefault="007A13F4" w:rsidP="00B27983">
      <w:pPr>
        <w:numPr>
          <w:ilvl w:val="0"/>
          <w:numId w:val="10"/>
        </w:numPr>
        <w:ind w:hanging="360"/>
      </w:pPr>
      <w:r>
        <w:t xml:space="preserve">Недействительность договора, нарушающего требования закона или иного правового акта. </w:t>
      </w:r>
    </w:p>
    <w:p w:rsidR="000604FB" w:rsidRDefault="007A13F4" w:rsidP="00B27983">
      <w:pPr>
        <w:numPr>
          <w:ilvl w:val="0"/>
          <w:numId w:val="10"/>
        </w:numPr>
        <w:ind w:hanging="360"/>
      </w:pPr>
      <w:r>
        <w:t xml:space="preserve">Недействительность договора юридического лица, совершенного в противоречии с целями его деятельности. </w:t>
      </w:r>
    </w:p>
    <w:p w:rsidR="000604FB" w:rsidRDefault="007A13F4" w:rsidP="00B27983">
      <w:pPr>
        <w:numPr>
          <w:ilvl w:val="0"/>
          <w:numId w:val="10"/>
        </w:numPr>
        <w:ind w:hanging="360"/>
      </w:pPr>
      <w:r>
        <w:t xml:space="preserve">Недействительность договора, совершенного без необходимого в силу закона согласия третьего лица, органа юридического лица или государственного органа либо органа местного самоуправления. </w:t>
      </w:r>
    </w:p>
    <w:p w:rsidR="000604FB" w:rsidRDefault="007A13F4" w:rsidP="00B27983">
      <w:pPr>
        <w:numPr>
          <w:ilvl w:val="0"/>
          <w:numId w:val="10"/>
        </w:numPr>
        <w:ind w:hanging="360"/>
      </w:pPr>
      <w:r>
        <w:t xml:space="preserve">Недействительность договора с пороком субъектного состава. </w:t>
      </w:r>
    </w:p>
    <w:p w:rsidR="000604FB" w:rsidRDefault="007A13F4" w:rsidP="00B27983">
      <w:pPr>
        <w:numPr>
          <w:ilvl w:val="0"/>
          <w:numId w:val="10"/>
        </w:numPr>
        <w:ind w:hanging="360"/>
      </w:pPr>
      <w:r>
        <w:t xml:space="preserve">Последствия недействительности договоров (по различным основаниям). </w:t>
      </w:r>
    </w:p>
    <w:p w:rsidR="000604FB" w:rsidRDefault="007A13F4" w:rsidP="00B27983">
      <w:pPr>
        <w:numPr>
          <w:ilvl w:val="0"/>
          <w:numId w:val="10"/>
        </w:numPr>
        <w:ind w:hanging="360"/>
      </w:pPr>
      <w:r>
        <w:t xml:space="preserve">Злоупотребление свободой договора: сущность, типы и формы, правовые последствия. </w:t>
      </w:r>
    </w:p>
    <w:p w:rsidR="000604FB" w:rsidRDefault="007A13F4" w:rsidP="00B27983">
      <w:pPr>
        <w:numPr>
          <w:ilvl w:val="0"/>
          <w:numId w:val="10"/>
        </w:numPr>
        <w:ind w:hanging="360"/>
      </w:pPr>
      <w:r>
        <w:t xml:space="preserve">Общие злоупотребления при заключении договора: мнимые, притворные, кабальные сделки. </w:t>
      </w:r>
    </w:p>
    <w:p w:rsidR="000604FB" w:rsidRDefault="007A13F4" w:rsidP="00B27983">
      <w:pPr>
        <w:numPr>
          <w:ilvl w:val="0"/>
          <w:numId w:val="10"/>
        </w:numPr>
        <w:ind w:hanging="360"/>
      </w:pPr>
      <w:r>
        <w:t xml:space="preserve">Общие злоупотребления при заключении договора: уклонение от заключения публичного договора; включение в договор присоединения несправедливых условий. </w:t>
      </w:r>
    </w:p>
    <w:p w:rsidR="000604FB" w:rsidRDefault="007A13F4" w:rsidP="00B27983">
      <w:pPr>
        <w:numPr>
          <w:ilvl w:val="0"/>
          <w:numId w:val="10"/>
        </w:numPr>
        <w:ind w:hanging="360"/>
      </w:pPr>
      <w:r>
        <w:t xml:space="preserve">Злоупотребление свободой договора в отношениях с потребителями. </w:t>
      </w:r>
    </w:p>
    <w:p w:rsidR="000604FB" w:rsidRDefault="007A13F4" w:rsidP="00B27983">
      <w:pPr>
        <w:numPr>
          <w:ilvl w:val="0"/>
          <w:numId w:val="10"/>
        </w:numPr>
        <w:ind w:hanging="360"/>
      </w:pPr>
      <w:r>
        <w:t xml:space="preserve">Злоупотребление свободой договора в отношениях между хозяйствующими субъектами товарного рынка. </w:t>
      </w:r>
    </w:p>
    <w:p w:rsidR="000604FB" w:rsidRDefault="007A13F4">
      <w:pPr>
        <w:spacing w:after="54" w:line="240" w:lineRule="auto"/>
        <w:ind w:left="178" w:right="0" w:firstLine="0"/>
        <w:jc w:val="left"/>
      </w:pPr>
      <w:r>
        <w:t xml:space="preserve"> </w:t>
      </w:r>
    </w:p>
    <w:p w:rsidR="000604FB" w:rsidRDefault="007A13F4">
      <w:pPr>
        <w:spacing w:after="4" w:line="240" w:lineRule="auto"/>
        <w:ind w:left="3030"/>
        <w:jc w:val="left"/>
      </w:pPr>
      <w:r>
        <w:rPr>
          <w:b/>
          <w:i/>
        </w:rPr>
        <w:t xml:space="preserve">10.3.Примерные темы рефератов, докладов. </w:t>
      </w:r>
    </w:p>
    <w:p w:rsidR="000604FB" w:rsidRDefault="007A13F4">
      <w:pPr>
        <w:spacing w:after="45" w:line="240" w:lineRule="auto"/>
        <w:ind w:left="178" w:right="0" w:firstLine="0"/>
        <w:jc w:val="left"/>
      </w:pPr>
      <w:r>
        <w:t xml:space="preserve"> </w:t>
      </w:r>
    </w:p>
    <w:p w:rsidR="000604FB" w:rsidRDefault="007A13F4">
      <w:r>
        <w:t xml:space="preserve">1.Виды договоров на оказание услуг. </w:t>
      </w:r>
    </w:p>
    <w:p w:rsidR="000604FB" w:rsidRDefault="007A13F4">
      <w:r>
        <w:t xml:space="preserve">2.Цена и порядок расчетов по договорам на оказание услуг. </w:t>
      </w:r>
    </w:p>
    <w:p w:rsidR="000604FB" w:rsidRDefault="007A13F4">
      <w:r>
        <w:t xml:space="preserve">3.Уплата процентов за пользование чужими денежными средствами по договорам на оказание услуг. </w:t>
      </w:r>
    </w:p>
    <w:p w:rsidR="000604FB" w:rsidRDefault="007A13F4">
      <w:r>
        <w:t xml:space="preserve">4.Форс-мажорные обстоятельства в договорах на оказание услуг. </w:t>
      </w:r>
    </w:p>
    <w:p w:rsidR="000604FB" w:rsidRDefault="007A13F4">
      <w:r>
        <w:lastRenderedPageBreak/>
        <w:t xml:space="preserve">5.Правовые проблемы исполнения договорных обязательств надлежащим образом. </w:t>
      </w:r>
    </w:p>
    <w:p w:rsidR="000604FB" w:rsidRDefault="007A13F4">
      <w:r>
        <w:t xml:space="preserve">6.Обеспечение исполнения обязательств по договорам, направленным на отчуждение имущества. </w:t>
      </w:r>
    </w:p>
    <w:p w:rsidR="000604FB" w:rsidRDefault="007A13F4">
      <w:r>
        <w:t xml:space="preserve">7.Залог вещей в ломбарде. </w:t>
      </w:r>
    </w:p>
    <w:p w:rsidR="000604FB" w:rsidRDefault="007A13F4">
      <w:r>
        <w:t xml:space="preserve">8.Залог исключительных прав. </w:t>
      </w:r>
    </w:p>
    <w:p w:rsidR="000604FB" w:rsidRDefault="007A13F4">
      <w:r>
        <w:t xml:space="preserve">9.Прекращение независимой гарантии. </w:t>
      </w:r>
    </w:p>
    <w:p w:rsidR="000604FB" w:rsidRDefault="007A13F4">
      <w:pPr>
        <w:ind w:right="1632"/>
      </w:pPr>
      <w:r>
        <w:t xml:space="preserve">10.Объем обязательств поручителя, ответственность поручителя. 11.Неустойка и задаток. </w:t>
      </w:r>
    </w:p>
    <w:p w:rsidR="000604FB" w:rsidRDefault="007A13F4">
      <w:pPr>
        <w:spacing w:after="53" w:line="240" w:lineRule="auto"/>
        <w:ind w:left="178" w:right="0" w:firstLine="0"/>
        <w:jc w:val="left"/>
      </w:pPr>
      <w:r>
        <w:t xml:space="preserve"> </w:t>
      </w:r>
    </w:p>
    <w:p w:rsidR="000604FB" w:rsidRDefault="007A13F4" w:rsidP="00B27983">
      <w:pPr>
        <w:numPr>
          <w:ilvl w:val="0"/>
          <w:numId w:val="11"/>
        </w:numPr>
        <w:spacing w:after="0" w:line="240" w:lineRule="auto"/>
        <w:ind w:hanging="300"/>
        <w:jc w:val="center"/>
      </w:pPr>
      <w:r>
        <w:rPr>
          <w:b/>
          <w:i/>
        </w:rPr>
        <w:t xml:space="preserve">4.Дискуссионные темы. </w:t>
      </w:r>
    </w:p>
    <w:p w:rsidR="000604FB" w:rsidRDefault="007A13F4">
      <w:pPr>
        <w:spacing w:after="46" w:line="240" w:lineRule="auto"/>
        <w:ind w:left="178" w:right="0" w:firstLine="0"/>
        <w:jc w:val="left"/>
      </w:pPr>
      <w:r>
        <w:t xml:space="preserve"> </w:t>
      </w:r>
    </w:p>
    <w:p w:rsidR="000604FB" w:rsidRDefault="007A13F4">
      <w:pPr>
        <w:ind w:right="3344"/>
      </w:pPr>
      <w:r>
        <w:t xml:space="preserve">1.Заключение, изменение и расторжение договора. 2.Договор на выполнение проектных и изыскательских работ. </w:t>
      </w:r>
    </w:p>
    <w:p w:rsidR="000604FB" w:rsidRDefault="007A13F4">
      <w:pPr>
        <w:spacing w:after="47" w:line="240" w:lineRule="auto"/>
        <w:ind w:left="178" w:right="0" w:firstLine="0"/>
        <w:jc w:val="left"/>
      </w:pPr>
      <w:r>
        <w:rPr>
          <w:sz w:val="28"/>
        </w:rPr>
        <w:t xml:space="preserve"> </w:t>
      </w:r>
    </w:p>
    <w:p w:rsidR="000604FB" w:rsidRDefault="007A13F4">
      <w:pPr>
        <w:spacing w:after="0" w:line="240" w:lineRule="auto"/>
        <w:ind w:left="10"/>
        <w:jc w:val="center"/>
      </w:pPr>
      <w:r>
        <w:rPr>
          <w:b/>
          <w:i/>
        </w:rPr>
        <w:t xml:space="preserve">10.5. Тематика семинарских занятий </w:t>
      </w:r>
    </w:p>
    <w:p w:rsidR="000604FB" w:rsidRDefault="007A13F4">
      <w:pPr>
        <w:spacing w:after="0" w:line="240" w:lineRule="auto"/>
        <w:ind w:left="537" w:right="0" w:firstLine="0"/>
        <w:jc w:val="left"/>
      </w:pPr>
      <w:r>
        <w:t xml:space="preserve"> </w:t>
      </w:r>
    </w:p>
    <w:p w:rsidR="000604FB" w:rsidRDefault="007A13F4">
      <w:pPr>
        <w:spacing w:after="0" w:line="240" w:lineRule="auto"/>
        <w:ind w:left="532"/>
        <w:jc w:val="left"/>
      </w:pPr>
      <w:r>
        <w:rPr>
          <w:b/>
          <w:u w:val="single" w:color="000000"/>
        </w:rPr>
        <w:t>Тема 1. Понятие и систематизация гражданско-правовых договоров.</w:t>
      </w:r>
      <w:r>
        <w:rPr>
          <w:b/>
        </w:rPr>
        <w:t xml:space="preserve"> </w:t>
      </w:r>
    </w:p>
    <w:p w:rsidR="000604FB" w:rsidRDefault="007A13F4" w:rsidP="00B27983">
      <w:pPr>
        <w:numPr>
          <w:ilvl w:val="0"/>
          <w:numId w:val="12"/>
        </w:numPr>
        <w:ind w:hanging="360"/>
      </w:pPr>
      <w:r>
        <w:t xml:space="preserve">Гражданско-правовой договор, его форма и содержание. </w:t>
      </w:r>
    </w:p>
    <w:p w:rsidR="000604FB" w:rsidRDefault="007A13F4" w:rsidP="00B27983">
      <w:pPr>
        <w:numPr>
          <w:ilvl w:val="0"/>
          <w:numId w:val="12"/>
        </w:numPr>
        <w:ind w:hanging="360"/>
      </w:pPr>
      <w:r>
        <w:t xml:space="preserve">Классификация гражданско-правовых договоров. </w:t>
      </w:r>
    </w:p>
    <w:p w:rsidR="000604FB" w:rsidRDefault="007A13F4" w:rsidP="00B27983">
      <w:pPr>
        <w:numPr>
          <w:ilvl w:val="0"/>
          <w:numId w:val="12"/>
        </w:numPr>
        <w:ind w:hanging="360"/>
      </w:pPr>
      <w:r>
        <w:t xml:space="preserve">Общий порядок и особенности заключения гражданско-правового договора. </w:t>
      </w:r>
    </w:p>
    <w:p w:rsidR="000604FB" w:rsidRDefault="007A13F4">
      <w:pPr>
        <w:spacing w:after="49" w:line="240" w:lineRule="auto"/>
        <w:ind w:left="537" w:right="0" w:firstLine="0"/>
        <w:jc w:val="left"/>
      </w:pPr>
      <w:r>
        <w:rPr>
          <w:b/>
        </w:rPr>
        <w:t xml:space="preserve"> </w:t>
      </w:r>
    </w:p>
    <w:p w:rsidR="000604FB" w:rsidRDefault="007A13F4">
      <w:pPr>
        <w:spacing w:after="0" w:line="240" w:lineRule="auto"/>
        <w:ind w:left="532"/>
        <w:jc w:val="left"/>
      </w:pPr>
      <w:r>
        <w:rPr>
          <w:b/>
          <w:u w:val="single" w:color="000000"/>
        </w:rPr>
        <w:t>Тема 2. Злоупотребление свободой договора и недействительность договора.</w:t>
      </w:r>
      <w:r>
        <w:rPr>
          <w:b/>
        </w:rPr>
        <w:t xml:space="preserve"> </w:t>
      </w:r>
    </w:p>
    <w:p w:rsidR="000604FB" w:rsidRDefault="007A13F4">
      <w:pPr>
        <w:spacing w:after="38" w:line="240" w:lineRule="auto"/>
        <w:ind w:left="537" w:right="0" w:firstLine="0"/>
        <w:jc w:val="left"/>
      </w:pPr>
      <w:r>
        <w:rPr>
          <w:b/>
        </w:rPr>
        <w:t xml:space="preserve"> </w:t>
      </w:r>
    </w:p>
    <w:p w:rsidR="000604FB" w:rsidRDefault="007A13F4" w:rsidP="00B27983">
      <w:pPr>
        <w:numPr>
          <w:ilvl w:val="0"/>
          <w:numId w:val="13"/>
        </w:numPr>
        <w:ind w:right="355" w:hanging="360"/>
      </w:pPr>
      <w:r>
        <w:t xml:space="preserve">Основания недействительности гражданско-правового договора. </w:t>
      </w:r>
    </w:p>
    <w:p w:rsidR="000604FB" w:rsidRDefault="007A13F4" w:rsidP="00B27983">
      <w:pPr>
        <w:numPr>
          <w:ilvl w:val="0"/>
          <w:numId w:val="13"/>
        </w:numPr>
        <w:ind w:right="355" w:hanging="360"/>
      </w:pPr>
      <w:r>
        <w:t xml:space="preserve">Недействительность договора, совершенного без необходимого в силу закона согласия третьего лица, органа юридического лица или государственного органа либо органа местного самоуправления. </w:t>
      </w:r>
    </w:p>
    <w:p w:rsidR="000604FB" w:rsidRDefault="007A13F4" w:rsidP="00B27983">
      <w:pPr>
        <w:numPr>
          <w:ilvl w:val="0"/>
          <w:numId w:val="13"/>
        </w:numPr>
        <w:ind w:right="355" w:hanging="360"/>
      </w:pPr>
      <w:r>
        <w:t xml:space="preserve">Недействительность договора с пороком субъектного состава. </w:t>
      </w:r>
    </w:p>
    <w:p w:rsidR="000604FB" w:rsidRDefault="007A13F4" w:rsidP="00B27983">
      <w:pPr>
        <w:numPr>
          <w:ilvl w:val="0"/>
          <w:numId w:val="13"/>
        </w:numPr>
        <w:ind w:right="355" w:hanging="360"/>
      </w:pPr>
      <w:r>
        <w:t xml:space="preserve">Злоупотребление свободой договора: сущность, типы и формы, правовые последствия. </w:t>
      </w:r>
    </w:p>
    <w:p w:rsidR="000604FB" w:rsidRDefault="007A13F4" w:rsidP="00B27983">
      <w:pPr>
        <w:numPr>
          <w:ilvl w:val="0"/>
          <w:numId w:val="13"/>
        </w:numPr>
        <w:ind w:right="355" w:hanging="360"/>
      </w:pPr>
      <w:r>
        <w:t xml:space="preserve">Общие злоупотребления при заключении договора: мнимые, притворные, кабальные сделки; уклонение от заключения публичного договора; включение в договор присоединения несправедливых условий. </w:t>
      </w:r>
    </w:p>
    <w:p w:rsidR="000604FB" w:rsidRDefault="007A13F4" w:rsidP="00B27983">
      <w:pPr>
        <w:numPr>
          <w:ilvl w:val="0"/>
          <w:numId w:val="13"/>
        </w:numPr>
        <w:ind w:right="355" w:hanging="360"/>
      </w:pPr>
      <w:r>
        <w:t xml:space="preserve">Злоупотребление свободой договора в отношениях между хозяйствующими субъектами товарного рынка: необоснованный отказ от заключения договора с отдельными покупателями (заказчиками); навязывание экономических и технологически необоснованных условий договора; </w:t>
      </w:r>
      <w:proofErr w:type="spellStart"/>
      <w:r>
        <w:t>антиконкурентные</w:t>
      </w:r>
      <w:proofErr w:type="spellEnd"/>
      <w:r>
        <w:t xml:space="preserve"> соглашения.</w:t>
      </w:r>
      <w:r>
        <w:rPr>
          <w:b/>
        </w:rPr>
        <w:t xml:space="preserve"> </w:t>
      </w:r>
    </w:p>
    <w:p w:rsidR="000604FB" w:rsidRDefault="007A13F4">
      <w:pPr>
        <w:spacing w:after="54" w:line="240" w:lineRule="auto"/>
        <w:ind w:left="178" w:right="0" w:firstLine="0"/>
        <w:jc w:val="left"/>
      </w:pPr>
      <w:r>
        <w:t xml:space="preserve"> </w:t>
      </w:r>
    </w:p>
    <w:p w:rsidR="000604FB" w:rsidRPr="003D1548" w:rsidRDefault="007A13F4">
      <w:pPr>
        <w:spacing w:after="0" w:line="240" w:lineRule="auto"/>
        <w:ind w:left="0" w:right="0" w:firstLine="0"/>
        <w:jc w:val="center"/>
        <w:rPr>
          <w:color w:val="auto"/>
        </w:rPr>
      </w:pPr>
      <w:r w:rsidRPr="003D1548">
        <w:rPr>
          <w:b/>
          <w:i/>
          <w:color w:val="auto"/>
        </w:rPr>
        <w:t xml:space="preserve">10.6.Тест по дисциплине. </w:t>
      </w:r>
    </w:p>
    <w:p w:rsidR="000604FB" w:rsidRPr="003D1548" w:rsidRDefault="007A13F4">
      <w:pPr>
        <w:spacing w:after="46" w:line="240" w:lineRule="auto"/>
        <w:ind w:left="178" w:right="0" w:firstLine="0"/>
        <w:jc w:val="left"/>
        <w:rPr>
          <w:color w:val="auto"/>
        </w:rPr>
      </w:pPr>
      <w:r w:rsidRPr="003D1548">
        <w:rPr>
          <w:b/>
          <w:color w:val="auto"/>
        </w:rPr>
        <w:t xml:space="preserve"> </w:t>
      </w:r>
    </w:p>
    <w:p w:rsidR="000604FB" w:rsidRPr="003D1548" w:rsidRDefault="007A13F4">
      <w:pPr>
        <w:spacing w:after="35"/>
        <w:ind w:right="11"/>
        <w:jc w:val="left"/>
        <w:rPr>
          <w:color w:val="auto"/>
        </w:rPr>
      </w:pPr>
      <w:r w:rsidRPr="003D1548">
        <w:rPr>
          <w:b/>
          <w:color w:val="auto"/>
        </w:rPr>
        <w:t>Вопрос 1. Договор - это:</w:t>
      </w:r>
      <w:r w:rsidRPr="003D1548">
        <w:rPr>
          <w:color w:val="auto"/>
        </w:rPr>
        <w:t xml:space="preserve"> </w:t>
      </w:r>
    </w:p>
    <w:p w:rsidR="000604FB" w:rsidRPr="003D1548" w:rsidRDefault="007A13F4" w:rsidP="00B27983">
      <w:pPr>
        <w:numPr>
          <w:ilvl w:val="0"/>
          <w:numId w:val="14"/>
        </w:numPr>
        <w:spacing w:after="44" w:line="236" w:lineRule="auto"/>
        <w:ind w:right="11" w:hanging="259"/>
        <w:jc w:val="left"/>
        <w:rPr>
          <w:color w:val="auto"/>
        </w:rPr>
      </w:pPr>
      <w:proofErr w:type="gramStart"/>
      <w:r w:rsidRPr="003D1548">
        <w:rPr>
          <w:color w:val="auto"/>
        </w:rPr>
        <w:t>соглашение</w:t>
      </w:r>
      <w:proofErr w:type="gramEnd"/>
      <w:r w:rsidRPr="003D1548">
        <w:rPr>
          <w:color w:val="auto"/>
        </w:rPr>
        <w:t xml:space="preserve"> двух или нескольких лиц об установлении, изменении или прекращении гражданских прав и обязанностей; </w:t>
      </w:r>
    </w:p>
    <w:p w:rsidR="000604FB" w:rsidRPr="003D1548" w:rsidRDefault="007A13F4" w:rsidP="00B27983">
      <w:pPr>
        <w:numPr>
          <w:ilvl w:val="0"/>
          <w:numId w:val="14"/>
        </w:numPr>
        <w:spacing w:after="44" w:line="236" w:lineRule="auto"/>
        <w:ind w:right="11" w:hanging="259"/>
        <w:jc w:val="left"/>
        <w:rPr>
          <w:color w:val="auto"/>
        </w:rPr>
      </w:pPr>
      <w:proofErr w:type="gramStart"/>
      <w:r w:rsidRPr="003D1548">
        <w:rPr>
          <w:color w:val="auto"/>
        </w:rPr>
        <w:lastRenderedPageBreak/>
        <w:t>юридический</w:t>
      </w:r>
      <w:proofErr w:type="gramEnd"/>
      <w:r w:rsidRPr="003D1548">
        <w:rPr>
          <w:color w:val="auto"/>
        </w:rPr>
        <w:t xml:space="preserve"> факт, лежащий в основе обязательств; и само договорное обязательство; и документ, в котором закреплен факт установления обязательственного правоотношения; </w:t>
      </w:r>
    </w:p>
    <w:p w:rsidR="000604FB" w:rsidRPr="003D1548" w:rsidRDefault="007A13F4" w:rsidP="00B27983">
      <w:pPr>
        <w:numPr>
          <w:ilvl w:val="0"/>
          <w:numId w:val="14"/>
        </w:numPr>
        <w:spacing w:after="44" w:line="236" w:lineRule="auto"/>
        <w:ind w:right="11" w:hanging="259"/>
        <w:jc w:val="left"/>
        <w:rPr>
          <w:color w:val="auto"/>
        </w:rPr>
      </w:pPr>
      <w:proofErr w:type="gramStart"/>
      <w:r w:rsidRPr="003D1548">
        <w:rPr>
          <w:color w:val="auto"/>
        </w:rPr>
        <w:t>тоже</w:t>
      </w:r>
      <w:proofErr w:type="gramEnd"/>
      <w:r w:rsidRPr="003D1548">
        <w:rPr>
          <w:color w:val="auto"/>
        </w:rPr>
        <w:t xml:space="preserve"> самое, что сделка; </w:t>
      </w:r>
    </w:p>
    <w:p w:rsidR="000604FB" w:rsidRPr="003D1548" w:rsidRDefault="007A13F4" w:rsidP="00B27983">
      <w:pPr>
        <w:numPr>
          <w:ilvl w:val="0"/>
          <w:numId w:val="14"/>
        </w:numPr>
        <w:spacing w:after="44" w:line="236" w:lineRule="auto"/>
        <w:ind w:right="11" w:hanging="259"/>
        <w:jc w:val="left"/>
        <w:rPr>
          <w:color w:val="auto"/>
        </w:rPr>
      </w:pPr>
      <w:proofErr w:type="gramStart"/>
      <w:r w:rsidRPr="003D1548">
        <w:rPr>
          <w:color w:val="auto"/>
        </w:rPr>
        <w:t>документ</w:t>
      </w:r>
      <w:proofErr w:type="gramEnd"/>
      <w:r w:rsidRPr="003D1548">
        <w:rPr>
          <w:color w:val="auto"/>
        </w:rPr>
        <w:t>, подтверждающий общую волю, единое волеизъявление двух или более лиц; 5) Правильный вариант ответа № 1, 2, 4.</w:t>
      </w:r>
      <w:r w:rsidRPr="003D1548">
        <w:rPr>
          <w:b/>
          <w:color w:val="auto"/>
        </w:rPr>
        <w:t xml:space="preserve"> </w:t>
      </w:r>
    </w:p>
    <w:p w:rsidR="000604FB" w:rsidRPr="003D1548" w:rsidRDefault="007A13F4">
      <w:pPr>
        <w:spacing w:after="35"/>
        <w:ind w:right="11"/>
        <w:jc w:val="left"/>
        <w:rPr>
          <w:color w:val="auto"/>
        </w:rPr>
      </w:pPr>
      <w:r w:rsidRPr="003D1548">
        <w:rPr>
          <w:b/>
          <w:color w:val="auto"/>
        </w:rPr>
        <w:t>Вопрос 2. Составляют ли содержание договора нижеперечисленные условия?</w:t>
      </w:r>
      <w:r w:rsidRPr="003D1548">
        <w:rPr>
          <w:color w:val="auto"/>
        </w:rPr>
        <w:t xml:space="preserve"> </w:t>
      </w:r>
    </w:p>
    <w:p w:rsidR="000604FB" w:rsidRPr="003D1548" w:rsidRDefault="007A13F4" w:rsidP="00B27983">
      <w:pPr>
        <w:numPr>
          <w:ilvl w:val="0"/>
          <w:numId w:val="15"/>
        </w:numPr>
        <w:spacing w:after="44" w:line="236" w:lineRule="auto"/>
        <w:ind w:right="11"/>
        <w:jc w:val="left"/>
        <w:rPr>
          <w:color w:val="auto"/>
        </w:rPr>
      </w:pPr>
      <w:proofErr w:type="gramStart"/>
      <w:r w:rsidRPr="003D1548">
        <w:rPr>
          <w:color w:val="auto"/>
        </w:rPr>
        <w:t>случайными</w:t>
      </w:r>
      <w:proofErr w:type="gramEnd"/>
      <w:r w:rsidRPr="003D1548">
        <w:rPr>
          <w:color w:val="auto"/>
        </w:rPr>
        <w:t xml:space="preserve"> условиями договора считаются такие, которые не предусмотрены договором, но приобретают юридическую силу в момент их существования; </w:t>
      </w:r>
    </w:p>
    <w:p w:rsidR="000604FB" w:rsidRPr="003D1548" w:rsidRDefault="007A13F4" w:rsidP="00B27983">
      <w:pPr>
        <w:numPr>
          <w:ilvl w:val="0"/>
          <w:numId w:val="15"/>
        </w:numPr>
        <w:spacing w:after="44" w:line="236" w:lineRule="auto"/>
        <w:ind w:right="11"/>
        <w:jc w:val="left"/>
        <w:rPr>
          <w:color w:val="auto"/>
        </w:rPr>
      </w:pPr>
      <w:r w:rsidRPr="003D1548">
        <w:rPr>
          <w:color w:val="auto"/>
        </w:rPr>
        <w:t xml:space="preserve">Условия по которому одна сторона обязывается перед другой стороной отвечать за исполнение последним его обязательства полностью или в части; </w:t>
      </w:r>
    </w:p>
    <w:p w:rsidR="000604FB" w:rsidRPr="003D1548" w:rsidRDefault="007A13F4" w:rsidP="00B27983">
      <w:pPr>
        <w:numPr>
          <w:ilvl w:val="0"/>
          <w:numId w:val="15"/>
        </w:numPr>
        <w:spacing w:after="44" w:line="236" w:lineRule="auto"/>
        <w:ind w:right="11"/>
        <w:jc w:val="left"/>
        <w:rPr>
          <w:color w:val="auto"/>
        </w:rPr>
      </w:pPr>
      <w:proofErr w:type="gramStart"/>
      <w:r w:rsidRPr="003D1548">
        <w:rPr>
          <w:color w:val="auto"/>
        </w:rPr>
        <w:t>обычными</w:t>
      </w:r>
      <w:proofErr w:type="gramEnd"/>
      <w:r w:rsidRPr="003D1548">
        <w:rPr>
          <w:color w:val="auto"/>
        </w:rPr>
        <w:t xml:space="preserve"> условиями договора называют те, которые нуждаются в согласовании поскольку зависят от воли участников договора и не предусмотрены в соответствующих нормативных актах;  </w:t>
      </w:r>
    </w:p>
    <w:p w:rsidR="000604FB" w:rsidRPr="003D1548" w:rsidRDefault="007A13F4" w:rsidP="00B27983">
      <w:pPr>
        <w:numPr>
          <w:ilvl w:val="0"/>
          <w:numId w:val="15"/>
        </w:numPr>
        <w:spacing w:after="44" w:line="236" w:lineRule="auto"/>
        <w:ind w:right="11"/>
        <w:jc w:val="left"/>
        <w:rPr>
          <w:color w:val="auto"/>
        </w:rPr>
      </w:pPr>
      <w:proofErr w:type="gramStart"/>
      <w:r w:rsidRPr="003D1548">
        <w:rPr>
          <w:color w:val="auto"/>
        </w:rPr>
        <w:t>содержание</w:t>
      </w:r>
      <w:proofErr w:type="gramEnd"/>
      <w:r w:rsidRPr="003D1548">
        <w:rPr>
          <w:color w:val="auto"/>
        </w:rPr>
        <w:t xml:space="preserve"> договора составляют условия, по которым достигнуто соглашение;  5) договор не является одним из видов сделок, потому к его форме не применяются общие правила о форме сделок.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44" w:line="236" w:lineRule="auto"/>
        <w:ind w:right="11"/>
        <w:jc w:val="left"/>
        <w:rPr>
          <w:color w:val="auto"/>
        </w:rPr>
      </w:pPr>
      <w:r w:rsidRPr="003D1548">
        <w:rPr>
          <w:b/>
          <w:color w:val="auto"/>
        </w:rPr>
        <w:t xml:space="preserve">Вопрос 3. Какие требования предъявляет законодательство к форме договора? </w:t>
      </w:r>
      <w:r w:rsidRPr="003D1548">
        <w:rPr>
          <w:color w:val="auto"/>
        </w:rPr>
        <w:t xml:space="preserve">1) поскольку всякий договор является сделкой, то законом, иными правовыми актами и соглашением сторон могут устанавливаться дополнительные требования, которым должна соответствовать форма сделки (совершение на бланке определенной формы, скрепление печатью и т.п.), и предусматриваться последствия несоблюдения этих требований (п. 1 ст. 160 ГК); </w:t>
      </w:r>
    </w:p>
    <w:p w:rsidR="000604FB" w:rsidRPr="003D1548" w:rsidRDefault="007A13F4" w:rsidP="00B27983">
      <w:pPr>
        <w:numPr>
          <w:ilvl w:val="0"/>
          <w:numId w:val="16"/>
        </w:numPr>
        <w:spacing w:after="44" w:line="234" w:lineRule="auto"/>
        <w:ind w:right="11" w:hanging="259"/>
        <w:jc w:val="left"/>
        <w:rPr>
          <w:color w:val="auto"/>
        </w:rPr>
      </w:pPr>
      <w:proofErr w:type="gramStart"/>
      <w:r w:rsidRPr="003D1548">
        <w:rPr>
          <w:color w:val="auto"/>
        </w:rPr>
        <w:t>смысл</w:t>
      </w:r>
      <w:proofErr w:type="gramEnd"/>
      <w:r w:rsidRPr="003D1548">
        <w:rPr>
          <w:color w:val="auto"/>
        </w:rPr>
        <w:t xml:space="preserve"> формы договора состоит прежде всего в правильном закреплении волеизъявления сторон. Причем, волеизъявление должно отражать согласованные и добровольные действия всех участников договора; </w:t>
      </w:r>
    </w:p>
    <w:p w:rsidR="000604FB" w:rsidRPr="003D1548" w:rsidRDefault="007A13F4" w:rsidP="00B27983">
      <w:pPr>
        <w:numPr>
          <w:ilvl w:val="0"/>
          <w:numId w:val="16"/>
        </w:numPr>
        <w:spacing w:after="44" w:line="236" w:lineRule="auto"/>
        <w:ind w:right="11" w:hanging="259"/>
        <w:jc w:val="left"/>
        <w:rPr>
          <w:color w:val="auto"/>
        </w:rPr>
      </w:pPr>
      <w:proofErr w:type="gramStart"/>
      <w:r w:rsidRPr="003D1548">
        <w:rPr>
          <w:color w:val="auto"/>
        </w:rPr>
        <w:t>толкование</w:t>
      </w:r>
      <w:proofErr w:type="gramEnd"/>
      <w:r w:rsidRPr="003D1548">
        <w:rPr>
          <w:color w:val="auto"/>
        </w:rPr>
        <w:t xml:space="preserve"> договора никогда не бывает буквальным, а потому имеет значение только общий смысл и взаимоотношения сторон; </w:t>
      </w:r>
    </w:p>
    <w:p w:rsidR="000604FB" w:rsidRPr="003D1548" w:rsidRDefault="007A13F4" w:rsidP="00B27983">
      <w:pPr>
        <w:numPr>
          <w:ilvl w:val="0"/>
          <w:numId w:val="16"/>
        </w:numPr>
        <w:spacing w:after="44" w:line="236" w:lineRule="auto"/>
        <w:ind w:right="11" w:hanging="259"/>
        <w:jc w:val="left"/>
        <w:rPr>
          <w:color w:val="auto"/>
        </w:rPr>
      </w:pPr>
      <w:proofErr w:type="gramStart"/>
      <w:r w:rsidRPr="003D1548">
        <w:rPr>
          <w:color w:val="auto"/>
        </w:rPr>
        <w:t>согласно</w:t>
      </w:r>
      <w:proofErr w:type="gramEnd"/>
      <w:r w:rsidRPr="003D1548">
        <w:rPr>
          <w:color w:val="auto"/>
        </w:rPr>
        <w:t xml:space="preserve"> действующему законодательству договор в письменной форме может быть заключен путем составления одного документа, подписанного сторонами, а так же путем обмена документами посредством почтовой, телеграфной, телетайпной, телефонной, электронной или иной связи, позволяющей достоверно установить, что документ исходит от стороны по договору; </w:t>
      </w:r>
    </w:p>
    <w:p w:rsidR="000604FB" w:rsidRPr="003D1548" w:rsidRDefault="007A13F4" w:rsidP="00B27983">
      <w:pPr>
        <w:numPr>
          <w:ilvl w:val="0"/>
          <w:numId w:val="16"/>
        </w:numPr>
        <w:spacing w:after="44" w:line="236" w:lineRule="auto"/>
        <w:ind w:right="11" w:hanging="259"/>
        <w:jc w:val="left"/>
        <w:rPr>
          <w:color w:val="auto"/>
        </w:rPr>
      </w:pPr>
      <w:r w:rsidRPr="003D1548">
        <w:rPr>
          <w:color w:val="auto"/>
        </w:rPr>
        <w:t xml:space="preserve">Правильный вариант ответа № 1,2,4.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 xml:space="preserve">Вопрос 4. В теории гражданского права договоры принято подразделять на: </w:t>
      </w:r>
    </w:p>
    <w:p w:rsidR="000604FB" w:rsidRPr="003D1548" w:rsidRDefault="007A13F4" w:rsidP="00B27983">
      <w:pPr>
        <w:numPr>
          <w:ilvl w:val="0"/>
          <w:numId w:val="17"/>
        </w:numPr>
        <w:spacing w:after="44" w:line="236" w:lineRule="auto"/>
        <w:ind w:right="11" w:hanging="259"/>
        <w:jc w:val="left"/>
        <w:rPr>
          <w:color w:val="auto"/>
        </w:rPr>
      </w:pPr>
      <w:proofErr w:type="gramStart"/>
      <w:r w:rsidRPr="003D1548">
        <w:rPr>
          <w:color w:val="auto"/>
        </w:rPr>
        <w:t>основные</w:t>
      </w:r>
      <w:proofErr w:type="gramEnd"/>
      <w:r w:rsidRPr="003D1548">
        <w:rPr>
          <w:color w:val="auto"/>
        </w:rPr>
        <w:t xml:space="preserve"> и предварительные; </w:t>
      </w:r>
    </w:p>
    <w:p w:rsidR="000604FB" w:rsidRPr="003D1548" w:rsidRDefault="007A13F4" w:rsidP="00B27983">
      <w:pPr>
        <w:numPr>
          <w:ilvl w:val="0"/>
          <w:numId w:val="17"/>
        </w:numPr>
        <w:spacing w:after="44" w:line="236" w:lineRule="auto"/>
        <w:ind w:right="11" w:hanging="259"/>
        <w:jc w:val="left"/>
        <w:rPr>
          <w:color w:val="auto"/>
        </w:rPr>
      </w:pPr>
      <w:proofErr w:type="gramStart"/>
      <w:r w:rsidRPr="003D1548">
        <w:rPr>
          <w:color w:val="auto"/>
        </w:rPr>
        <w:t>в</w:t>
      </w:r>
      <w:proofErr w:type="gramEnd"/>
      <w:r w:rsidRPr="003D1548">
        <w:rPr>
          <w:color w:val="auto"/>
        </w:rPr>
        <w:t xml:space="preserve"> пользу участников и в пользу третьих лиц; </w:t>
      </w:r>
    </w:p>
    <w:p w:rsidR="000604FB" w:rsidRPr="003D1548" w:rsidRDefault="007A13F4" w:rsidP="00B27983">
      <w:pPr>
        <w:numPr>
          <w:ilvl w:val="0"/>
          <w:numId w:val="17"/>
        </w:numPr>
        <w:spacing w:after="44" w:line="236" w:lineRule="auto"/>
        <w:ind w:right="11" w:hanging="259"/>
        <w:jc w:val="left"/>
        <w:rPr>
          <w:color w:val="auto"/>
        </w:rPr>
      </w:pPr>
      <w:proofErr w:type="gramStart"/>
      <w:r w:rsidRPr="003D1548">
        <w:rPr>
          <w:color w:val="auto"/>
        </w:rPr>
        <w:t>возмездные</w:t>
      </w:r>
      <w:proofErr w:type="gramEnd"/>
      <w:r w:rsidRPr="003D1548">
        <w:rPr>
          <w:color w:val="auto"/>
        </w:rPr>
        <w:t xml:space="preserve"> и безвозмездные; </w:t>
      </w:r>
    </w:p>
    <w:p w:rsidR="000604FB" w:rsidRPr="003D1548" w:rsidRDefault="007A13F4" w:rsidP="00B27983">
      <w:pPr>
        <w:numPr>
          <w:ilvl w:val="0"/>
          <w:numId w:val="17"/>
        </w:numPr>
        <w:spacing w:after="44" w:line="236" w:lineRule="auto"/>
        <w:ind w:right="11" w:hanging="259"/>
        <w:jc w:val="left"/>
        <w:rPr>
          <w:color w:val="auto"/>
        </w:rPr>
      </w:pPr>
      <w:proofErr w:type="gramStart"/>
      <w:r w:rsidRPr="003D1548">
        <w:rPr>
          <w:color w:val="auto"/>
        </w:rPr>
        <w:t>взаимосогласованные</w:t>
      </w:r>
      <w:proofErr w:type="gramEnd"/>
      <w:r w:rsidRPr="003D1548">
        <w:rPr>
          <w:color w:val="auto"/>
        </w:rPr>
        <w:t xml:space="preserve"> и присоединения; </w:t>
      </w:r>
    </w:p>
    <w:p w:rsidR="000604FB" w:rsidRPr="003D1548" w:rsidRDefault="007A13F4" w:rsidP="00B27983">
      <w:pPr>
        <w:numPr>
          <w:ilvl w:val="0"/>
          <w:numId w:val="17"/>
        </w:numPr>
        <w:spacing w:after="44" w:line="236" w:lineRule="auto"/>
        <w:ind w:right="11" w:hanging="259"/>
        <w:jc w:val="left"/>
        <w:rPr>
          <w:color w:val="auto"/>
        </w:rPr>
      </w:pPr>
      <w:proofErr w:type="gramStart"/>
      <w:r w:rsidRPr="003D1548">
        <w:rPr>
          <w:color w:val="auto"/>
        </w:rPr>
        <w:t>верно</w:t>
      </w:r>
      <w:proofErr w:type="gramEnd"/>
      <w:r w:rsidRPr="003D1548">
        <w:rPr>
          <w:color w:val="auto"/>
        </w:rPr>
        <w:t xml:space="preserve"> все вышеперечисленное.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 xml:space="preserve">Вопрос 5. Какой из пунктов раскрывает сущность предварительного договора? </w:t>
      </w:r>
    </w:p>
    <w:p w:rsidR="000604FB" w:rsidRPr="003D1548" w:rsidRDefault="007A13F4">
      <w:pPr>
        <w:spacing w:after="44" w:line="236" w:lineRule="auto"/>
        <w:ind w:right="332"/>
        <w:jc w:val="left"/>
        <w:rPr>
          <w:color w:val="auto"/>
        </w:rPr>
      </w:pPr>
      <w:r w:rsidRPr="003D1548">
        <w:rPr>
          <w:color w:val="auto"/>
        </w:rPr>
        <w:t xml:space="preserve">1) договор в пользу третьего лица является новеллой в современном гражданском праве; 2) необоснованное уклонение одной из сторон, заключившей предварительный договор, </w:t>
      </w:r>
      <w:r w:rsidRPr="003D1548">
        <w:rPr>
          <w:color w:val="auto"/>
        </w:rPr>
        <w:lastRenderedPageBreak/>
        <w:t xml:space="preserve">от заключения основного договора может повлечь для нее по требованию другой стороны решение суда о понуждении заключить договор; </w:t>
      </w:r>
    </w:p>
    <w:p w:rsidR="000604FB" w:rsidRPr="003D1548" w:rsidRDefault="007A13F4">
      <w:pPr>
        <w:spacing w:after="44" w:line="236" w:lineRule="auto"/>
        <w:ind w:right="1050"/>
        <w:jc w:val="left"/>
        <w:rPr>
          <w:color w:val="auto"/>
        </w:rPr>
      </w:pPr>
      <w:r w:rsidRPr="003D1548">
        <w:rPr>
          <w:color w:val="auto"/>
        </w:rPr>
        <w:t xml:space="preserve">3) договоры в пользу третьих лиц и договоры в пользу их участников различаются в зависимости от того, кто может требовать исполнения договора; 4) соглашение сторон о заключении в будущем основного договора;  </w:t>
      </w:r>
    </w:p>
    <w:p w:rsidR="000604FB" w:rsidRPr="003D1548" w:rsidRDefault="007A13F4">
      <w:pPr>
        <w:spacing w:after="44" w:line="236" w:lineRule="auto"/>
        <w:ind w:right="11"/>
        <w:jc w:val="left"/>
        <w:rPr>
          <w:color w:val="auto"/>
        </w:rPr>
      </w:pPr>
      <w:r w:rsidRPr="003D1548">
        <w:rPr>
          <w:color w:val="auto"/>
        </w:rPr>
        <w:t xml:space="preserve">5) взаимный договор — такой договор, где "каждая из сторон приобретает права и одновременно несет обязанности по отношению к другой стороне"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Вопрос 6. Характеризуют ли публичный договор следующие основные признаки?</w:t>
      </w:r>
      <w:r w:rsidRPr="003D1548">
        <w:rPr>
          <w:color w:val="auto"/>
        </w:rPr>
        <w:t xml:space="preserve"> </w:t>
      </w:r>
    </w:p>
    <w:p w:rsidR="000604FB" w:rsidRPr="003D1548" w:rsidRDefault="007A13F4">
      <w:pPr>
        <w:spacing w:after="44" w:line="236" w:lineRule="auto"/>
        <w:ind w:right="11"/>
        <w:jc w:val="left"/>
        <w:rPr>
          <w:color w:val="auto"/>
        </w:rPr>
      </w:pPr>
      <w:r w:rsidRPr="003D1548">
        <w:rPr>
          <w:color w:val="auto"/>
        </w:rPr>
        <w:t xml:space="preserve">1) среди участников данного договора обязательно должна быть коммерческая организация; 2) предметом деятельности указанной коммерческой организации должны непременно быть продажа товаров, выполнение работ и оказание услуг; </w:t>
      </w:r>
    </w:p>
    <w:p w:rsidR="000604FB" w:rsidRPr="003D1548" w:rsidRDefault="007A13F4">
      <w:pPr>
        <w:spacing w:after="44" w:line="236" w:lineRule="auto"/>
        <w:ind w:right="700"/>
        <w:jc w:val="left"/>
        <w:rPr>
          <w:color w:val="auto"/>
        </w:rPr>
      </w:pPr>
      <w:r w:rsidRPr="003D1548">
        <w:rPr>
          <w:color w:val="auto"/>
        </w:rPr>
        <w:t xml:space="preserve">3) за эту деятельность коммерческая организация берется в любом случае, кто бы не предложил такую работу (розничная торговля, услуги связи, энергоснабжение и т.п.); 4) вариант ответа 1, 2, 3; </w:t>
      </w:r>
    </w:p>
    <w:p w:rsidR="000604FB" w:rsidRPr="003D1548" w:rsidRDefault="007A13F4">
      <w:pPr>
        <w:spacing w:after="44" w:line="236" w:lineRule="auto"/>
        <w:ind w:right="11"/>
        <w:jc w:val="left"/>
        <w:rPr>
          <w:color w:val="auto"/>
        </w:rPr>
      </w:pPr>
      <w:r w:rsidRPr="003D1548">
        <w:rPr>
          <w:color w:val="auto"/>
        </w:rPr>
        <w:t xml:space="preserve">5) ни один из предложенных признаков не квалифицирует договор как публичный.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44" w:line="236" w:lineRule="auto"/>
        <w:ind w:right="884"/>
        <w:jc w:val="left"/>
        <w:rPr>
          <w:color w:val="auto"/>
        </w:rPr>
      </w:pPr>
      <w:r w:rsidRPr="003D1548">
        <w:rPr>
          <w:b/>
          <w:color w:val="auto"/>
        </w:rPr>
        <w:t xml:space="preserve">Вопрос 7. Какое суждение противоречит нормам Гражданского кодекса </w:t>
      </w:r>
      <w:proofErr w:type="gramStart"/>
      <w:r w:rsidRPr="003D1548">
        <w:rPr>
          <w:b/>
          <w:color w:val="auto"/>
        </w:rPr>
        <w:t>РФ ?</w:t>
      </w:r>
      <w:proofErr w:type="gramEnd"/>
      <w:r w:rsidRPr="003D1548">
        <w:rPr>
          <w:b/>
          <w:color w:val="auto"/>
        </w:rPr>
        <w:t xml:space="preserve"> </w:t>
      </w:r>
      <w:r w:rsidRPr="003D1548">
        <w:rPr>
          <w:color w:val="auto"/>
        </w:rPr>
        <w:t xml:space="preserve">1) особенность публичного договора состоит в том, что к нему применяются правила, отличные от общих норм договорного права; </w:t>
      </w:r>
    </w:p>
    <w:p w:rsidR="000604FB" w:rsidRPr="003D1548" w:rsidRDefault="007A13F4" w:rsidP="00B27983">
      <w:pPr>
        <w:numPr>
          <w:ilvl w:val="0"/>
          <w:numId w:val="18"/>
        </w:numPr>
        <w:spacing w:after="44" w:line="236" w:lineRule="auto"/>
        <w:ind w:right="11" w:hanging="259"/>
        <w:jc w:val="left"/>
        <w:rPr>
          <w:color w:val="auto"/>
        </w:rPr>
      </w:pPr>
      <w:proofErr w:type="gramStart"/>
      <w:r w:rsidRPr="003D1548">
        <w:rPr>
          <w:color w:val="auto"/>
        </w:rPr>
        <w:t>если</w:t>
      </w:r>
      <w:proofErr w:type="gramEnd"/>
      <w:r w:rsidRPr="003D1548">
        <w:rPr>
          <w:color w:val="auto"/>
        </w:rPr>
        <w:t xml:space="preserve"> одна сторона публичного договора отказывается от его заключения, такой договор может быть заключен в принудительном порядке по решению суда, в том числе и с взысканием убытков, образовавшихся от отказа по заключению договора; </w:t>
      </w:r>
    </w:p>
    <w:p w:rsidR="000604FB" w:rsidRPr="003D1548" w:rsidRDefault="007A13F4" w:rsidP="00B27983">
      <w:pPr>
        <w:numPr>
          <w:ilvl w:val="0"/>
          <w:numId w:val="18"/>
        </w:numPr>
        <w:spacing w:after="44" w:line="236" w:lineRule="auto"/>
        <w:ind w:right="11" w:hanging="259"/>
        <w:jc w:val="left"/>
        <w:rPr>
          <w:color w:val="auto"/>
        </w:rPr>
      </w:pPr>
      <w:proofErr w:type="gramStart"/>
      <w:r w:rsidRPr="003D1548">
        <w:rPr>
          <w:color w:val="auto"/>
        </w:rPr>
        <w:t>правила</w:t>
      </w:r>
      <w:proofErr w:type="gramEnd"/>
      <w:r w:rsidRPr="003D1548">
        <w:rPr>
          <w:color w:val="auto"/>
        </w:rPr>
        <w:t xml:space="preserve">, обязательные для сторон при заключении и исполнении публичных договоров, могут содержаться в типовых договорах, положениях и иных документах, издаваемых </w:t>
      </w:r>
    </w:p>
    <w:p w:rsidR="000604FB" w:rsidRPr="003D1548" w:rsidRDefault="007A13F4">
      <w:pPr>
        <w:spacing w:after="44" w:line="236" w:lineRule="auto"/>
        <w:ind w:right="11"/>
        <w:jc w:val="left"/>
        <w:rPr>
          <w:color w:val="auto"/>
        </w:rPr>
      </w:pPr>
      <w:r w:rsidRPr="003D1548">
        <w:rPr>
          <w:color w:val="auto"/>
        </w:rPr>
        <w:t xml:space="preserve">Правительством Российской Федерации в случаях, предусмотренных законом; </w:t>
      </w:r>
    </w:p>
    <w:p w:rsidR="000604FB" w:rsidRPr="003D1548" w:rsidRDefault="007A13F4" w:rsidP="00B27983">
      <w:pPr>
        <w:numPr>
          <w:ilvl w:val="0"/>
          <w:numId w:val="18"/>
        </w:numPr>
        <w:spacing w:after="44" w:line="236" w:lineRule="auto"/>
        <w:ind w:right="11" w:hanging="259"/>
        <w:jc w:val="left"/>
        <w:rPr>
          <w:color w:val="auto"/>
        </w:rPr>
      </w:pPr>
      <w:proofErr w:type="gramStart"/>
      <w:r w:rsidRPr="003D1548">
        <w:rPr>
          <w:color w:val="auto"/>
        </w:rPr>
        <w:t>все</w:t>
      </w:r>
      <w:proofErr w:type="gramEnd"/>
      <w:r w:rsidRPr="003D1548">
        <w:rPr>
          <w:color w:val="auto"/>
        </w:rPr>
        <w:t xml:space="preserve"> вышеперечисленное верно; </w:t>
      </w:r>
    </w:p>
    <w:p w:rsidR="000604FB" w:rsidRPr="003D1548" w:rsidRDefault="007A13F4" w:rsidP="00B27983">
      <w:pPr>
        <w:numPr>
          <w:ilvl w:val="0"/>
          <w:numId w:val="18"/>
        </w:numPr>
        <w:spacing w:after="44" w:line="236" w:lineRule="auto"/>
        <w:ind w:right="11" w:hanging="259"/>
        <w:jc w:val="left"/>
        <w:rPr>
          <w:color w:val="auto"/>
        </w:rPr>
      </w:pPr>
      <w:proofErr w:type="gramStart"/>
      <w:r w:rsidRPr="003D1548">
        <w:rPr>
          <w:color w:val="auto"/>
        </w:rPr>
        <w:t>все</w:t>
      </w:r>
      <w:proofErr w:type="gramEnd"/>
      <w:r w:rsidRPr="003D1548">
        <w:rPr>
          <w:color w:val="auto"/>
        </w:rPr>
        <w:t xml:space="preserve"> вышеперечисленное неверно.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 xml:space="preserve">Вопрос 8. Какое суждение является </w:t>
      </w:r>
      <w:proofErr w:type="gramStart"/>
      <w:r w:rsidRPr="003D1548">
        <w:rPr>
          <w:b/>
          <w:color w:val="auto"/>
        </w:rPr>
        <w:t>неверным ?</w:t>
      </w:r>
      <w:proofErr w:type="gramEnd"/>
      <w:r w:rsidRPr="003D1548">
        <w:rPr>
          <w:b/>
          <w:color w:val="auto"/>
        </w:rPr>
        <w:t xml:space="preserve"> </w:t>
      </w:r>
    </w:p>
    <w:p w:rsidR="000604FB" w:rsidRPr="003D1548" w:rsidRDefault="007A13F4" w:rsidP="00B27983">
      <w:pPr>
        <w:numPr>
          <w:ilvl w:val="0"/>
          <w:numId w:val="19"/>
        </w:numPr>
        <w:spacing w:after="44" w:line="236" w:lineRule="auto"/>
        <w:ind w:right="11"/>
        <w:jc w:val="left"/>
        <w:rPr>
          <w:color w:val="auto"/>
        </w:rPr>
      </w:pPr>
      <w:proofErr w:type="gramStart"/>
      <w:r w:rsidRPr="003D1548">
        <w:rPr>
          <w:color w:val="auto"/>
        </w:rPr>
        <w:t>для</w:t>
      </w:r>
      <w:proofErr w:type="gramEnd"/>
      <w:r w:rsidRPr="003D1548">
        <w:rPr>
          <w:color w:val="auto"/>
        </w:rPr>
        <w:t xml:space="preserve"> заключения договора последний должен пройти две стадии. Одна из сторон, по крайней мере, должна направить другой стороне предложение о заключении договора (оферту). Другая сторона должна принять это предложение, что называется акцептом; </w:t>
      </w:r>
    </w:p>
    <w:p w:rsidR="000604FB" w:rsidRPr="003D1548" w:rsidRDefault="007A13F4" w:rsidP="00B27983">
      <w:pPr>
        <w:numPr>
          <w:ilvl w:val="0"/>
          <w:numId w:val="19"/>
        </w:numPr>
        <w:spacing w:after="44" w:line="236" w:lineRule="auto"/>
        <w:ind w:right="11"/>
        <w:jc w:val="left"/>
        <w:rPr>
          <w:color w:val="auto"/>
        </w:rPr>
      </w:pPr>
      <w:proofErr w:type="gramStart"/>
      <w:r w:rsidRPr="003D1548">
        <w:rPr>
          <w:color w:val="auto"/>
        </w:rPr>
        <w:t>сторона</w:t>
      </w:r>
      <w:proofErr w:type="gramEnd"/>
      <w:r w:rsidRPr="003D1548">
        <w:rPr>
          <w:color w:val="auto"/>
        </w:rPr>
        <w:t xml:space="preserve">, которая выдвинула предложение о договоре, именуется акцептантом, а сторона, принимавшая предложение, — оферентом; </w:t>
      </w:r>
    </w:p>
    <w:p w:rsidR="000604FB" w:rsidRPr="003D1548" w:rsidRDefault="007A13F4" w:rsidP="00B27983">
      <w:pPr>
        <w:numPr>
          <w:ilvl w:val="0"/>
          <w:numId w:val="19"/>
        </w:numPr>
        <w:spacing w:after="44" w:line="236" w:lineRule="auto"/>
        <w:ind w:right="11"/>
        <w:jc w:val="left"/>
        <w:rPr>
          <w:color w:val="auto"/>
        </w:rPr>
      </w:pPr>
      <w:proofErr w:type="gramStart"/>
      <w:r w:rsidRPr="003D1548">
        <w:rPr>
          <w:color w:val="auto"/>
        </w:rPr>
        <w:t>публичная</w:t>
      </w:r>
      <w:proofErr w:type="gramEnd"/>
      <w:r w:rsidRPr="003D1548">
        <w:rPr>
          <w:color w:val="auto"/>
        </w:rPr>
        <w:t xml:space="preserve"> оферта - это предложение, содержащее все существенные условия договора, из которого усматривается воля лица, делающего предложение, заключить договор на указанных в предложении условиях с любым, кто отзовется; </w:t>
      </w:r>
    </w:p>
    <w:p w:rsidR="000604FB" w:rsidRPr="003D1548" w:rsidRDefault="007A13F4" w:rsidP="00B27983">
      <w:pPr>
        <w:numPr>
          <w:ilvl w:val="0"/>
          <w:numId w:val="19"/>
        </w:numPr>
        <w:spacing w:after="44" w:line="236" w:lineRule="auto"/>
        <w:ind w:right="11"/>
        <w:jc w:val="left"/>
        <w:rPr>
          <w:color w:val="auto"/>
        </w:rPr>
      </w:pPr>
      <w:proofErr w:type="gramStart"/>
      <w:r w:rsidRPr="003D1548">
        <w:rPr>
          <w:color w:val="auto"/>
        </w:rPr>
        <w:t>до</w:t>
      </w:r>
      <w:proofErr w:type="gramEnd"/>
      <w:r w:rsidRPr="003D1548">
        <w:rPr>
          <w:color w:val="auto"/>
        </w:rPr>
        <w:t xml:space="preserve"> получения оферты ее адресатом она никак не связывает оферента, и он может ее отозвать и значит снять свое предложение о заключении договора; </w:t>
      </w:r>
    </w:p>
    <w:p w:rsidR="000604FB" w:rsidRPr="003D1548" w:rsidRDefault="007A13F4" w:rsidP="00B27983">
      <w:pPr>
        <w:numPr>
          <w:ilvl w:val="0"/>
          <w:numId w:val="19"/>
        </w:numPr>
        <w:spacing w:after="44" w:line="236" w:lineRule="auto"/>
        <w:ind w:right="11"/>
        <w:jc w:val="left"/>
        <w:rPr>
          <w:color w:val="auto"/>
        </w:rPr>
      </w:pPr>
      <w:proofErr w:type="gramStart"/>
      <w:r w:rsidRPr="003D1548">
        <w:rPr>
          <w:color w:val="auto"/>
        </w:rPr>
        <w:t>когда</w:t>
      </w:r>
      <w:proofErr w:type="gramEnd"/>
      <w:r w:rsidRPr="003D1548">
        <w:rPr>
          <w:color w:val="auto"/>
        </w:rPr>
        <w:t xml:space="preserve"> оферта сделана устно и без указания срока для акцепта, договор считается заключенным, если другая сторона немедленно заявила о ее акцепте (п. 2 ст. 442 ГК).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 xml:space="preserve">Вопрос 9. От определения времени заключения договора зависят ряд принципиальных обстоятельств: </w:t>
      </w:r>
    </w:p>
    <w:p w:rsidR="000604FB" w:rsidRPr="003D1548" w:rsidRDefault="007A13F4" w:rsidP="00B27983">
      <w:pPr>
        <w:numPr>
          <w:ilvl w:val="0"/>
          <w:numId w:val="20"/>
        </w:numPr>
        <w:spacing w:after="44" w:line="236" w:lineRule="auto"/>
        <w:ind w:right="11" w:hanging="259"/>
        <w:jc w:val="left"/>
        <w:rPr>
          <w:color w:val="auto"/>
        </w:rPr>
      </w:pPr>
      <w:proofErr w:type="gramStart"/>
      <w:r w:rsidRPr="003D1548">
        <w:rPr>
          <w:color w:val="auto"/>
        </w:rPr>
        <w:lastRenderedPageBreak/>
        <w:t>возможности</w:t>
      </w:r>
      <w:proofErr w:type="gramEnd"/>
      <w:r w:rsidRPr="003D1548">
        <w:rPr>
          <w:color w:val="auto"/>
        </w:rPr>
        <w:t xml:space="preserve"> отзыва оферты либо утраты её силы вследствие смерти оферента или объявления его недееспособным; </w:t>
      </w:r>
    </w:p>
    <w:p w:rsidR="000604FB" w:rsidRPr="003D1548" w:rsidRDefault="007A13F4" w:rsidP="00B27983">
      <w:pPr>
        <w:numPr>
          <w:ilvl w:val="0"/>
          <w:numId w:val="20"/>
        </w:numPr>
        <w:spacing w:after="44" w:line="236" w:lineRule="auto"/>
        <w:ind w:right="11" w:hanging="259"/>
        <w:jc w:val="left"/>
        <w:rPr>
          <w:color w:val="auto"/>
        </w:rPr>
      </w:pPr>
      <w:proofErr w:type="gramStart"/>
      <w:r w:rsidRPr="003D1548">
        <w:rPr>
          <w:color w:val="auto"/>
        </w:rPr>
        <w:t>определения</w:t>
      </w:r>
      <w:proofErr w:type="gramEnd"/>
      <w:r w:rsidRPr="003D1548">
        <w:rPr>
          <w:color w:val="auto"/>
        </w:rPr>
        <w:t xml:space="preserve"> нормативных актов, применяемых к договору, в случаях, когда такие акты отменялись или изменялись в промежуток времени между отправкой оферты и получением акцепта; </w:t>
      </w:r>
    </w:p>
    <w:p w:rsidR="000604FB" w:rsidRPr="003D1548" w:rsidRDefault="007A13F4" w:rsidP="00B27983">
      <w:pPr>
        <w:numPr>
          <w:ilvl w:val="0"/>
          <w:numId w:val="20"/>
        </w:numPr>
        <w:spacing w:after="44" w:line="236" w:lineRule="auto"/>
        <w:ind w:right="11" w:hanging="259"/>
        <w:jc w:val="left"/>
        <w:rPr>
          <w:color w:val="auto"/>
        </w:rPr>
      </w:pPr>
      <w:proofErr w:type="gramStart"/>
      <w:r w:rsidRPr="003D1548">
        <w:rPr>
          <w:color w:val="auto"/>
        </w:rPr>
        <w:t>определения</w:t>
      </w:r>
      <w:proofErr w:type="gramEnd"/>
      <w:r w:rsidRPr="003D1548">
        <w:rPr>
          <w:color w:val="auto"/>
        </w:rPr>
        <w:t xml:space="preserve"> дееспособности стороны, заключившей договор;  </w:t>
      </w:r>
    </w:p>
    <w:p w:rsidR="000604FB" w:rsidRPr="003D1548" w:rsidRDefault="007A13F4" w:rsidP="00B27983">
      <w:pPr>
        <w:numPr>
          <w:ilvl w:val="0"/>
          <w:numId w:val="20"/>
        </w:numPr>
        <w:spacing w:after="44" w:line="236" w:lineRule="auto"/>
        <w:ind w:right="11" w:hanging="259"/>
        <w:jc w:val="left"/>
        <w:rPr>
          <w:color w:val="auto"/>
        </w:rPr>
      </w:pPr>
      <w:proofErr w:type="gramStart"/>
      <w:r w:rsidRPr="003D1548">
        <w:rPr>
          <w:color w:val="auto"/>
        </w:rPr>
        <w:t>определения</w:t>
      </w:r>
      <w:proofErr w:type="gramEnd"/>
      <w:r w:rsidRPr="003D1548">
        <w:rPr>
          <w:color w:val="auto"/>
        </w:rPr>
        <w:t xml:space="preserve"> места заключения договора (от чего зависит подсудность возникающего спора из договора) </w:t>
      </w:r>
    </w:p>
    <w:p w:rsidR="000604FB" w:rsidRPr="003D1548" w:rsidRDefault="007A13F4" w:rsidP="00B27983">
      <w:pPr>
        <w:numPr>
          <w:ilvl w:val="0"/>
          <w:numId w:val="20"/>
        </w:numPr>
        <w:spacing w:after="44" w:line="236" w:lineRule="auto"/>
        <w:ind w:right="11" w:hanging="259"/>
        <w:jc w:val="left"/>
        <w:rPr>
          <w:color w:val="auto"/>
        </w:rPr>
      </w:pPr>
      <w:proofErr w:type="gramStart"/>
      <w:r w:rsidRPr="003D1548">
        <w:rPr>
          <w:color w:val="auto"/>
        </w:rPr>
        <w:t>все</w:t>
      </w:r>
      <w:proofErr w:type="gramEnd"/>
      <w:r w:rsidRPr="003D1548">
        <w:rPr>
          <w:color w:val="auto"/>
        </w:rPr>
        <w:t xml:space="preserve"> вышеперечисленное.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44" w:line="236" w:lineRule="auto"/>
        <w:ind w:right="234"/>
        <w:jc w:val="left"/>
        <w:rPr>
          <w:color w:val="auto"/>
        </w:rPr>
      </w:pPr>
      <w:r w:rsidRPr="003D1548">
        <w:rPr>
          <w:b/>
          <w:color w:val="auto"/>
        </w:rPr>
        <w:t>Вопрос 10. Какой из перечисленных пунктов не регламентируется главой 28 ГК РФ?</w:t>
      </w:r>
      <w:r w:rsidRPr="003D1548">
        <w:rPr>
          <w:color w:val="auto"/>
        </w:rPr>
        <w:t xml:space="preserve"> 1) по общему правилу, молчание не является акцептом, если иное не вытекает из закона, обычая делового оборота или из прежних деловых отношений сторон (п. 2 ст. 438 ГК); </w:t>
      </w:r>
    </w:p>
    <w:p w:rsidR="000604FB" w:rsidRPr="003D1548" w:rsidRDefault="007A13F4" w:rsidP="00B27983">
      <w:pPr>
        <w:numPr>
          <w:ilvl w:val="0"/>
          <w:numId w:val="21"/>
        </w:numPr>
        <w:spacing w:after="44" w:line="236" w:lineRule="auto"/>
        <w:ind w:right="11" w:hanging="259"/>
        <w:jc w:val="left"/>
        <w:rPr>
          <w:color w:val="auto"/>
        </w:rPr>
      </w:pPr>
      <w:proofErr w:type="gramStart"/>
      <w:r w:rsidRPr="003D1548">
        <w:rPr>
          <w:color w:val="auto"/>
        </w:rPr>
        <w:t>акцепт</w:t>
      </w:r>
      <w:proofErr w:type="gramEnd"/>
      <w:r w:rsidRPr="003D1548">
        <w:rPr>
          <w:color w:val="auto"/>
        </w:rPr>
        <w:t xml:space="preserve"> может быть выражен не только в форме письменного ответа; </w:t>
      </w:r>
    </w:p>
    <w:p w:rsidR="000604FB" w:rsidRPr="003D1548" w:rsidRDefault="007A13F4" w:rsidP="00B27983">
      <w:pPr>
        <w:numPr>
          <w:ilvl w:val="0"/>
          <w:numId w:val="21"/>
        </w:numPr>
        <w:spacing w:after="44" w:line="236" w:lineRule="auto"/>
        <w:ind w:right="11" w:hanging="259"/>
        <w:jc w:val="left"/>
        <w:rPr>
          <w:color w:val="auto"/>
        </w:rPr>
      </w:pPr>
      <w:proofErr w:type="gramStart"/>
      <w:r w:rsidRPr="003D1548">
        <w:rPr>
          <w:color w:val="auto"/>
        </w:rPr>
        <w:t>получение</w:t>
      </w:r>
      <w:proofErr w:type="gramEnd"/>
      <w:r w:rsidRPr="003D1548">
        <w:rPr>
          <w:color w:val="auto"/>
        </w:rPr>
        <w:t xml:space="preserve"> акцепта лицом, направившим оферту, является доказательством того, что договор заключен; </w:t>
      </w:r>
    </w:p>
    <w:p w:rsidR="000604FB" w:rsidRPr="003D1548" w:rsidRDefault="007A13F4" w:rsidP="00B27983">
      <w:pPr>
        <w:numPr>
          <w:ilvl w:val="0"/>
          <w:numId w:val="21"/>
        </w:numPr>
        <w:spacing w:after="44" w:line="236" w:lineRule="auto"/>
        <w:ind w:right="11" w:hanging="259"/>
        <w:jc w:val="left"/>
        <w:rPr>
          <w:color w:val="auto"/>
        </w:rPr>
      </w:pPr>
      <w:proofErr w:type="gramStart"/>
      <w:r w:rsidRPr="003D1548">
        <w:rPr>
          <w:color w:val="auto"/>
        </w:rPr>
        <w:t>акцепт</w:t>
      </w:r>
      <w:proofErr w:type="gramEnd"/>
      <w:r w:rsidRPr="003D1548">
        <w:rPr>
          <w:color w:val="auto"/>
        </w:rPr>
        <w:t xml:space="preserve">, полученный с опозданием (но не более 10 дней), по общему правилу влечет за собой заключение договора; </w:t>
      </w:r>
    </w:p>
    <w:p w:rsidR="000604FB" w:rsidRPr="003D1548" w:rsidRDefault="007A13F4" w:rsidP="00B27983">
      <w:pPr>
        <w:numPr>
          <w:ilvl w:val="0"/>
          <w:numId w:val="21"/>
        </w:numPr>
        <w:spacing w:after="44" w:line="236" w:lineRule="auto"/>
        <w:ind w:right="11" w:hanging="259"/>
        <w:jc w:val="left"/>
        <w:rPr>
          <w:color w:val="auto"/>
        </w:rPr>
      </w:pPr>
      <w:proofErr w:type="gramStart"/>
      <w:r w:rsidRPr="003D1548">
        <w:rPr>
          <w:color w:val="auto"/>
        </w:rPr>
        <w:t>если</w:t>
      </w:r>
      <w:proofErr w:type="gramEnd"/>
      <w:r w:rsidRPr="003D1548">
        <w:rPr>
          <w:color w:val="auto"/>
        </w:rPr>
        <w:t xml:space="preserve"> хотя бы одно из спорных существенных условий не будет согласовано, договор не может считаться заключенным.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Вопрос 11. Выберите правильный вариант ответа:</w:t>
      </w:r>
      <w:r w:rsidRPr="003D1548">
        <w:rPr>
          <w:color w:val="auto"/>
        </w:rPr>
        <w:t xml:space="preserve"> </w:t>
      </w:r>
    </w:p>
    <w:p w:rsidR="000604FB" w:rsidRPr="003D1548" w:rsidRDefault="007A13F4" w:rsidP="00B27983">
      <w:pPr>
        <w:numPr>
          <w:ilvl w:val="0"/>
          <w:numId w:val="22"/>
        </w:numPr>
        <w:spacing w:after="44" w:line="236" w:lineRule="auto"/>
        <w:ind w:right="11" w:hanging="259"/>
        <w:jc w:val="left"/>
        <w:rPr>
          <w:color w:val="auto"/>
        </w:rPr>
      </w:pPr>
      <w:proofErr w:type="gramStart"/>
      <w:r w:rsidRPr="003D1548">
        <w:rPr>
          <w:color w:val="auto"/>
        </w:rPr>
        <w:t>временем</w:t>
      </w:r>
      <w:proofErr w:type="gramEnd"/>
      <w:r w:rsidRPr="003D1548">
        <w:rPr>
          <w:color w:val="auto"/>
        </w:rPr>
        <w:t xml:space="preserve"> заключения договора считается момент получения оферентом согласия акцептанта; </w:t>
      </w:r>
    </w:p>
    <w:p w:rsidR="000604FB" w:rsidRPr="003D1548" w:rsidRDefault="007A13F4" w:rsidP="00B27983">
      <w:pPr>
        <w:numPr>
          <w:ilvl w:val="0"/>
          <w:numId w:val="22"/>
        </w:numPr>
        <w:spacing w:after="44" w:line="236" w:lineRule="auto"/>
        <w:ind w:right="11" w:hanging="259"/>
        <w:jc w:val="left"/>
        <w:rPr>
          <w:color w:val="auto"/>
        </w:rPr>
      </w:pPr>
      <w:proofErr w:type="gramStart"/>
      <w:r w:rsidRPr="003D1548">
        <w:rPr>
          <w:color w:val="auto"/>
        </w:rPr>
        <w:t>для</w:t>
      </w:r>
      <w:proofErr w:type="gramEnd"/>
      <w:r w:rsidRPr="003D1548">
        <w:rPr>
          <w:color w:val="auto"/>
        </w:rPr>
        <w:t xml:space="preserve"> договоров, по которым необходимо не только соглашение сторон, но и передача имущества, действует правило: такие договоры считаются заключенными с момента передачи соответствующего имущества; </w:t>
      </w:r>
    </w:p>
    <w:p w:rsidR="000604FB" w:rsidRPr="003D1548" w:rsidRDefault="007A13F4" w:rsidP="00B27983">
      <w:pPr>
        <w:numPr>
          <w:ilvl w:val="0"/>
          <w:numId w:val="22"/>
        </w:numPr>
        <w:spacing w:after="44" w:line="236" w:lineRule="auto"/>
        <w:ind w:right="11" w:hanging="259"/>
        <w:jc w:val="left"/>
        <w:rPr>
          <w:color w:val="auto"/>
        </w:rPr>
      </w:pPr>
      <w:proofErr w:type="gramStart"/>
      <w:r w:rsidRPr="003D1548">
        <w:rPr>
          <w:color w:val="auto"/>
        </w:rPr>
        <w:t>договор</w:t>
      </w:r>
      <w:proofErr w:type="gramEnd"/>
      <w:r w:rsidRPr="003D1548">
        <w:rPr>
          <w:color w:val="auto"/>
        </w:rPr>
        <w:t xml:space="preserve">, подлежащий государственной регистрации, считается заключенным с момента его регистрации, если иное не установлено законом;  </w:t>
      </w:r>
    </w:p>
    <w:p w:rsidR="000604FB" w:rsidRPr="003D1548" w:rsidRDefault="007A13F4" w:rsidP="00B27983">
      <w:pPr>
        <w:numPr>
          <w:ilvl w:val="0"/>
          <w:numId w:val="22"/>
        </w:numPr>
        <w:spacing w:after="44" w:line="236" w:lineRule="auto"/>
        <w:ind w:right="11" w:hanging="259"/>
        <w:jc w:val="left"/>
        <w:rPr>
          <w:color w:val="auto"/>
        </w:rPr>
      </w:pPr>
      <w:proofErr w:type="gramStart"/>
      <w:r w:rsidRPr="003D1548">
        <w:rPr>
          <w:color w:val="auto"/>
        </w:rPr>
        <w:t>если</w:t>
      </w:r>
      <w:proofErr w:type="gramEnd"/>
      <w:r w:rsidRPr="003D1548">
        <w:rPr>
          <w:color w:val="auto"/>
        </w:rPr>
        <w:t xml:space="preserve"> в договоре не указано место его заключения, договор признается заключенным в месте жительства гражданина или в месте нахождения юридического лица, направившего оферту;  </w:t>
      </w:r>
    </w:p>
    <w:p w:rsidR="000604FB" w:rsidRPr="003D1548" w:rsidRDefault="007A13F4" w:rsidP="00B27983">
      <w:pPr>
        <w:numPr>
          <w:ilvl w:val="0"/>
          <w:numId w:val="22"/>
        </w:numPr>
        <w:spacing w:after="44" w:line="236" w:lineRule="auto"/>
        <w:ind w:right="11" w:hanging="259"/>
        <w:jc w:val="left"/>
        <w:rPr>
          <w:color w:val="auto"/>
        </w:rPr>
      </w:pPr>
      <w:proofErr w:type="gramStart"/>
      <w:r w:rsidRPr="003D1548">
        <w:rPr>
          <w:color w:val="auto"/>
        </w:rPr>
        <w:t>все</w:t>
      </w:r>
      <w:proofErr w:type="gramEnd"/>
      <w:r w:rsidRPr="003D1548">
        <w:rPr>
          <w:color w:val="auto"/>
        </w:rPr>
        <w:t xml:space="preserve"> вышеперечисленное верно.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Вопрос 12. Какое условие противоречит п.3 ст.425 ГК?</w:t>
      </w:r>
      <w:r w:rsidRPr="003D1548">
        <w:rPr>
          <w:color w:val="auto"/>
        </w:rPr>
        <w:t xml:space="preserve"> </w:t>
      </w:r>
    </w:p>
    <w:p w:rsidR="000604FB" w:rsidRPr="003D1548" w:rsidRDefault="007A13F4" w:rsidP="00B27983">
      <w:pPr>
        <w:numPr>
          <w:ilvl w:val="0"/>
          <w:numId w:val="23"/>
        </w:numPr>
        <w:spacing w:after="44" w:line="236" w:lineRule="auto"/>
        <w:ind w:right="11" w:hanging="259"/>
        <w:jc w:val="left"/>
        <w:rPr>
          <w:color w:val="auto"/>
        </w:rPr>
      </w:pPr>
      <w:proofErr w:type="gramStart"/>
      <w:r w:rsidRPr="003D1548">
        <w:rPr>
          <w:color w:val="auto"/>
        </w:rPr>
        <w:t>законом</w:t>
      </w:r>
      <w:proofErr w:type="gramEnd"/>
      <w:r w:rsidRPr="003D1548">
        <w:rPr>
          <w:color w:val="auto"/>
        </w:rPr>
        <w:t xml:space="preserve"> или договором не может быть предусмотрено, что окончание срока действия договора влечет за собой прекращение обязательств сторон по договору; </w:t>
      </w:r>
    </w:p>
    <w:p w:rsidR="000604FB" w:rsidRPr="003D1548" w:rsidRDefault="007A13F4" w:rsidP="00B27983">
      <w:pPr>
        <w:numPr>
          <w:ilvl w:val="0"/>
          <w:numId w:val="23"/>
        </w:numPr>
        <w:spacing w:after="44" w:line="236" w:lineRule="auto"/>
        <w:ind w:right="11" w:hanging="259"/>
        <w:jc w:val="left"/>
        <w:rPr>
          <w:color w:val="auto"/>
        </w:rPr>
      </w:pPr>
      <w:proofErr w:type="gramStart"/>
      <w:r w:rsidRPr="003D1548">
        <w:rPr>
          <w:color w:val="auto"/>
        </w:rPr>
        <w:t>окончание</w:t>
      </w:r>
      <w:proofErr w:type="gramEnd"/>
      <w:r w:rsidRPr="003D1548">
        <w:rPr>
          <w:color w:val="auto"/>
        </w:rPr>
        <w:t xml:space="preserve"> срока действия договора не освобождает стороны от ответственности за его нарушение; </w:t>
      </w:r>
    </w:p>
    <w:p w:rsidR="000604FB" w:rsidRPr="003D1548" w:rsidRDefault="007A13F4" w:rsidP="00B27983">
      <w:pPr>
        <w:numPr>
          <w:ilvl w:val="0"/>
          <w:numId w:val="23"/>
        </w:numPr>
        <w:spacing w:after="44" w:line="236" w:lineRule="auto"/>
        <w:ind w:right="11" w:hanging="259"/>
        <w:jc w:val="left"/>
        <w:rPr>
          <w:color w:val="auto"/>
        </w:rPr>
      </w:pPr>
      <w:proofErr w:type="gramStart"/>
      <w:r w:rsidRPr="003D1548">
        <w:rPr>
          <w:color w:val="auto"/>
        </w:rPr>
        <w:t>обязательный</w:t>
      </w:r>
      <w:proofErr w:type="gramEnd"/>
      <w:r w:rsidRPr="003D1548">
        <w:rPr>
          <w:color w:val="auto"/>
        </w:rPr>
        <w:t xml:space="preserve"> порядок заключения договора вступает в силу в тех случаях, когда заключение договора является обязательным для одной из сторон в силу закона или согласно норм ГК; </w:t>
      </w:r>
    </w:p>
    <w:p w:rsidR="000604FB" w:rsidRPr="003D1548" w:rsidRDefault="007A13F4" w:rsidP="00B27983">
      <w:pPr>
        <w:numPr>
          <w:ilvl w:val="0"/>
          <w:numId w:val="23"/>
        </w:numPr>
        <w:spacing w:after="44" w:line="236" w:lineRule="auto"/>
        <w:ind w:right="11" w:hanging="259"/>
        <w:jc w:val="left"/>
        <w:rPr>
          <w:color w:val="auto"/>
        </w:rPr>
      </w:pPr>
      <w:proofErr w:type="gramStart"/>
      <w:r w:rsidRPr="003D1548">
        <w:rPr>
          <w:color w:val="auto"/>
        </w:rPr>
        <w:t>при</w:t>
      </w:r>
      <w:proofErr w:type="gramEnd"/>
      <w:r w:rsidRPr="003D1548">
        <w:rPr>
          <w:color w:val="auto"/>
        </w:rPr>
        <w:t xml:space="preserve"> отклонении протокола разногласий либо неполучении извещения о результатах его рассмотрения в указанный срок сторона, направившая протокол разногласий, вправе </w:t>
      </w:r>
      <w:r w:rsidRPr="003D1548">
        <w:rPr>
          <w:color w:val="auto"/>
        </w:rPr>
        <w:lastRenderedPageBreak/>
        <w:t xml:space="preserve">передать разногласия, возникшие при заключении договора, на рассмотрение суда, который и определит условия, по которым у сторон имелись разногласия; </w:t>
      </w:r>
    </w:p>
    <w:p w:rsidR="000604FB" w:rsidRPr="003D1548" w:rsidRDefault="007A13F4" w:rsidP="00B27983">
      <w:pPr>
        <w:numPr>
          <w:ilvl w:val="0"/>
          <w:numId w:val="23"/>
        </w:numPr>
        <w:spacing w:after="44" w:line="236" w:lineRule="auto"/>
        <w:ind w:right="11" w:hanging="259"/>
        <w:jc w:val="left"/>
        <w:rPr>
          <w:color w:val="auto"/>
        </w:rPr>
      </w:pPr>
      <w:proofErr w:type="gramStart"/>
      <w:r w:rsidRPr="003D1548">
        <w:rPr>
          <w:color w:val="auto"/>
        </w:rPr>
        <w:t>верны</w:t>
      </w:r>
      <w:proofErr w:type="gramEnd"/>
      <w:r w:rsidRPr="003D1548">
        <w:rPr>
          <w:color w:val="auto"/>
        </w:rPr>
        <w:t xml:space="preserve"> суждения под № 2, 3, 4.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Вопрос 13. Какой при</w:t>
      </w:r>
      <w:r w:rsidR="00D90CF4" w:rsidRPr="003D1548">
        <w:rPr>
          <w:b/>
          <w:color w:val="auto"/>
        </w:rPr>
        <w:t>знак является неверным</w:t>
      </w:r>
      <w:r w:rsidRPr="003D1548">
        <w:rPr>
          <w:b/>
          <w:color w:val="auto"/>
        </w:rPr>
        <w:t xml:space="preserve">? </w:t>
      </w:r>
    </w:p>
    <w:p w:rsidR="000604FB" w:rsidRPr="003D1548" w:rsidRDefault="007A13F4" w:rsidP="00B27983">
      <w:pPr>
        <w:numPr>
          <w:ilvl w:val="0"/>
          <w:numId w:val="24"/>
        </w:numPr>
        <w:spacing w:after="44" w:line="236" w:lineRule="auto"/>
        <w:ind w:right="11" w:hanging="259"/>
        <w:jc w:val="left"/>
        <w:rPr>
          <w:color w:val="auto"/>
        </w:rPr>
      </w:pPr>
      <w:proofErr w:type="gramStart"/>
      <w:r w:rsidRPr="003D1548">
        <w:rPr>
          <w:color w:val="auto"/>
        </w:rPr>
        <w:t>сторона</w:t>
      </w:r>
      <w:proofErr w:type="gramEnd"/>
      <w:r w:rsidRPr="003D1548">
        <w:rPr>
          <w:color w:val="auto"/>
        </w:rPr>
        <w:t xml:space="preserve">, необоснованно уклоняющаяся от заключения договора, должна возместить другой стороне причиненные этим убытки; </w:t>
      </w:r>
    </w:p>
    <w:p w:rsidR="000604FB" w:rsidRPr="003D1548" w:rsidRDefault="007A13F4" w:rsidP="00B27983">
      <w:pPr>
        <w:numPr>
          <w:ilvl w:val="0"/>
          <w:numId w:val="24"/>
        </w:numPr>
        <w:spacing w:after="44" w:line="236" w:lineRule="auto"/>
        <w:ind w:right="11" w:hanging="259"/>
        <w:jc w:val="left"/>
        <w:rPr>
          <w:color w:val="auto"/>
        </w:rPr>
      </w:pPr>
      <w:proofErr w:type="gramStart"/>
      <w:r w:rsidRPr="003D1548">
        <w:rPr>
          <w:color w:val="auto"/>
        </w:rPr>
        <w:t>в</w:t>
      </w:r>
      <w:proofErr w:type="gramEnd"/>
      <w:r w:rsidRPr="003D1548">
        <w:rPr>
          <w:color w:val="auto"/>
        </w:rPr>
        <w:t xml:space="preserve"> случаях передачи разногласий, возникших при заключении договора в обязательном порядке, на рассмотрение суда на основании статьи 445 Гражданского Кодекса либо по соглашению сторон условия договора, по которым у сторон имелись разногласия, определяются в соответствии с решением суда; </w:t>
      </w:r>
    </w:p>
    <w:p w:rsidR="000604FB" w:rsidRPr="003D1548" w:rsidRDefault="007A13F4" w:rsidP="00B27983">
      <w:pPr>
        <w:numPr>
          <w:ilvl w:val="0"/>
          <w:numId w:val="24"/>
        </w:numPr>
        <w:spacing w:after="44" w:line="236" w:lineRule="auto"/>
        <w:ind w:right="11" w:hanging="259"/>
        <w:jc w:val="left"/>
        <w:rPr>
          <w:color w:val="auto"/>
        </w:rPr>
      </w:pPr>
      <w:proofErr w:type="gramStart"/>
      <w:r w:rsidRPr="003D1548">
        <w:rPr>
          <w:color w:val="auto"/>
        </w:rPr>
        <w:t>договор</w:t>
      </w:r>
      <w:proofErr w:type="gramEnd"/>
      <w:r w:rsidRPr="003D1548">
        <w:rPr>
          <w:color w:val="auto"/>
        </w:rPr>
        <w:t xml:space="preserve">, если иное не вытекает из его существа, может быть заключен по результатам проведения торгов; </w:t>
      </w:r>
    </w:p>
    <w:p w:rsidR="000604FB" w:rsidRPr="003D1548" w:rsidRDefault="007A13F4" w:rsidP="00B27983">
      <w:pPr>
        <w:numPr>
          <w:ilvl w:val="0"/>
          <w:numId w:val="24"/>
        </w:numPr>
        <w:spacing w:after="44" w:line="236" w:lineRule="auto"/>
        <w:ind w:right="11" w:hanging="259"/>
        <w:jc w:val="left"/>
        <w:rPr>
          <w:color w:val="auto"/>
        </w:rPr>
      </w:pPr>
      <w:proofErr w:type="gramStart"/>
      <w:r w:rsidRPr="003D1548">
        <w:rPr>
          <w:color w:val="auto"/>
        </w:rPr>
        <w:t>торги</w:t>
      </w:r>
      <w:proofErr w:type="gramEnd"/>
      <w:r w:rsidRPr="003D1548">
        <w:rPr>
          <w:color w:val="auto"/>
        </w:rPr>
        <w:t xml:space="preserve"> проводятся в форме аукциона или конкурса; </w:t>
      </w:r>
    </w:p>
    <w:p w:rsidR="000604FB" w:rsidRPr="003D1548" w:rsidRDefault="007A13F4" w:rsidP="00B27983">
      <w:pPr>
        <w:numPr>
          <w:ilvl w:val="0"/>
          <w:numId w:val="24"/>
        </w:numPr>
        <w:spacing w:after="44" w:line="236" w:lineRule="auto"/>
        <w:ind w:right="11" w:hanging="259"/>
        <w:jc w:val="left"/>
        <w:rPr>
          <w:color w:val="auto"/>
        </w:rPr>
      </w:pPr>
      <w:proofErr w:type="gramStart"/>
      <w:r w:rsidRPr="003D1548">
        <w:rPr>
          <w:color w:val="auto"/>
        </w:rPr>
        <w:t>все</w:t>
      </w:r>
      <w:proofErr w:type="gramEnd"/>
      <w:r w:rsidRPr="003D1548">
        <w:rPr>
          <w:color w:val="auto"/>
        </w:rPr>
        <w:t xml:space="preserve"> вышеперечисленное неверно.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44" w:line="236" w:lineRule="auto"/>
        <w:ind w:right="11"/>
        <w:jc w:val="left"/>
        <w:rPr>
          <w:color w:val="auto"/>
        </w:rPr>
      </w:pPr>
      <w:r w:rsidRPr="003D1548">
        <w:rPr>
          <w:b/>
          <w:color w:val="auto"/>
        </w:rPr>
        <w:t>Вопрос 14. Какие условия в части организации и проведения торгов являются верными?</w:t>
      </w:r>
      <w:r w:rsidRPr="003D1548">
        <w:rPr>
          <w:color w:val="auto"/>
        </w:rPr>
        <w:t xml:space="preserve"> 1) в открытом аукционе и открытом конкурсе может участвовать любое лицо. В закрытом аукционе и закрытом конкурсе участвуют только лица, специально приглашенные для этой цели; </w:t>
      </w:r>
    </w:p>
    <w:p w:rsidR="000604FB" w:rsidRPr="003D1548" w:rsidRDefault="007A13F4" w:rsidP="00B27983">
      <w:pPr>
        <w:numPr>
          <w:ilvl w:val="0"/>
          <w:numId w:val="25"/>
        </w:numPr>
        <w:spacing w:after="44" w:line="236" w:lineRule="auto"/>
        <w:ind w:right="722"/>
        <w:jc w:val="left"/>
        <w:rPr>
          <w:color w:val="auto"/>
        </w:rPr>
      </w:pPr>
      <w:proofErr w:type="gramStart"/>
      <w:r w:rsidRPr="003D1548">
        <w:rPr>
          <w:color w:val="auto"/>
        </w:rPr>
        <w:t>если</w:t>
      </w:r>
      <w:proofErr w:type="gramEnd"/>
      <w:r w:rsidRPr="003D1548">
        <w:rPr>
          <w:color w:val="auto"/>
        </w:rPr>
        <w:t xml:space="preserve"> иное не предусмотрено законом, извещение о проведении торгов должно быть сделано организатором не менее чем за три дня до их проведения; </w:t>
      </w:r>
    </w:p>
    <w:p w:rsidR="000604FB" w:rsidRPr="003D1548" w:rsidRDefault="007A13F4" w:rsidP="00B27983">
      <w:pPr>
        <w:numPr>
          <w:ilvl w:val="0"/>
          <w:numId w:val="25"/>
        </w:numPr>
        <w:spacing w:after="44" w:line="236" w:lineRule="auto"/>
        <w:ind w:right="722"/>
        <w:jc w:val="left"/>
        <w:rPr>
          <w:color w:val="auto"/>
        </w:rPr>
      </w:pPr>
      <w:proofErr w:type="gramStart"/>
      <w:r w:rsidRPr="003D1548">
        <w:rPr>
          <w:color w:val="auto"/>
        </w:rPr>
        <w:t>по</w:t>
      </w:r>
      <w:proofErr w:type="gramEnd"/>
      <w:r w:rsidRPr="003D1548">
        <w:rPr>
          <w:color w:val="auto"/>
        </w:rPr>
        <w:t xml:space="preserve"> своей юридической сути извещение о проведении торгов является односторонней сделкой, порождающей соответствующие юридические последствия; 4) верными ответами являются суждения только под №2 и №4.  </w:t>
      </w:r>
    </w:p>
    <w:p w:rsidR="000604FB" w:rsidRPr="003D1548" w:rsidRDefault="007A13F4">
      <w:pPr>
        <w:spacing w:after="44" w:line="236" w:lineRule="auto"/>
        <w:ind w:right="11"/>
        <w:jc w:val="left"/>
        <w:rPr>
          <w:color w:val="auto"/>
        </w:rPr>
      </w:pPr>
      <w:r w:rsidRPr="003D1548">
        <w:rPr>
          <w:color w:val="auto"/>
        </w:rPr>
        <w:t xml:space="preserve">5 суждения по номерами 1,2,3 являются верными. </w:t>
      </w:r>
    </w:p>
    <w:p w:rsidR="000604FB" w:rsidRPr="003D1548" w:rsidRDefault="007A13F4">
      <w:pPr>
        <w:spacing w:after="49" w:line="240" w:lineRule="auto"/>
        <w:ind w:left="178" w:right="0" w:firstLine="0"/>
        <w:jc w:val="left"/>
        <w:rPr>
          <w:color w:val="auto"/>
        </w:rPr>
      </w:pPr>
      <w:r w:rsidRPr="003D1548">
        <w:rPr>
          <w:b/>
          <w:color w:val="auto"/>
        </w:rPr>
        <w:t xml:space="preserve"> </w:t>
      </w:r>
    </w:p>
    <w:p w:rsidR="000604FB" w:rsidRPr="003D1548" w:rsidRDefault="007A13F4">
      <w:pPr>
        <w:spacing w:after="35"/>
        <w:ind w:right="11"/>
        <w:jc w:val="left"/>
        <w:rPr>
          <w:color w:val="auto"/>
        </w:rPr>
      </w:pPr>
      <w:r w:rsidRPr="003D1548">
        <w:rPr>
          <w:b/>
          <w:color w:val="auto"/>
        </w:rPr>
        <w:t>Вопрос 15. К результ</w:t>
      </w:r>
      <w:r w:rsidR="00D90CF4" w:rsidRPr="003D1548">
        <w:rPr>
          <w:b/>
          <w:color w:val="auto"/>
        </w:rPr>
        <w:t>ату проведения торгов относится</w:t>
      </w:r>
      <w:r w:rsidRPr="003D1548">
        <w:rPr>
          <w:b/>
          <w:color w:val="auto"/>
        </w:rPr>
        <w:t>:</w:t>
      </w:r>
      <w:r w:rsidRPr="003D1548">
        <w:rPr>
          <w:color w:val="auto"/>
        </w:rPr>
        <w:t xml:space="preserve"> </w:t>
      </w:r>
    </w:p>
    <w:p w:rsidR="000604FB" w:rsidRPr="003D1548" w:rsidRDefault="007A13F4">
      <w:pPr>
        <w:spacing w:after="44" w:line="236" w:lineRule="auto"/>
        <w:ind w:right="513"/>
        <w:jc w:val="left"/>
        <w:rPr>
          <w:color w:val="auto"/>
        </w:rPr>
      </w:pPr>
      <w:r w:rsidRPr="003D1548">
        <w:rPr>
          <w:color w:val="auto"/>
        </w:rPr>
        <w:t xml:space="preserve">1) в результате проведения торгов между победителем и организатором торгов устанавливается обязательство по заключению соответствующего договора; 2) если торги были проведены с нарушением правил, установленных законом, и были признаны судом недействительными по иску заинтересованного лица, то недействительным признается лишь проведение торгов, а не сам договор, заключенный с лицом, выигравшим торги; </w:t>
      </w:r>
    </w:p>
    <w:p w:rsidR="000604FB" w:rsidRPr="003D1548" w:rsidRDefault="007A13F4" w:rsidP="00B27983">
      <w:pPr>
        <w:numPr>
          <w:ilvl w:val="0"/>
          <w:numId w:val="26"/>
        </w:numPr>
        <w:spacing w:after="44" w:line="236" w:lineRule="auto"/>
        <w:ind w:right="11" w:hanging="319"/>
        <w:jc w:val="left"/>
        <w:rPr>
          <w:color w:val="auto"/>
        </w:rPr>
      </w:pPr>
      <w:proofErr w:type="gramStart"/>
      <w:r w:rsidRPr="003D1548">
        <w:rPr>
          <w:color w:val="auto"/>
        </w:rPr>
        <w:t>законодатель</w:t>
      </w:r>
      <w:proofErr w:type="gramEnd"/>
      <w:r w:rsidRPr="003D1548">
        <w:rPr>
          <w:color w:val="auto"/>
        </w:rPr>
        <w:t xml:space="preserve"> четко определяет, какие именно обстоятельства могут считаться нарушениями правил проведения торгов и что конкретно может явиться основанием для признания торгов недействительными; </w:t>
      </w:r>
    </w:p>
    <w:p w:rsidR="000604FB" w:rsidRPr="003D1548" w:rsidRDefault="007A13F4" w:rsidP="00B27983">
      <w:pPr>
        <w:numPr>
          <w:ilvl w:val="0"/>
          <w:numId w:val="26"/>
        </w:numPr>
        <w:spacing w:after="44" w:line="236" w:lineRule="auto"/>
        <w:ind w:right="11" w:hanging="319"/>
        <w:jc w:val="left"/>
        <w:rPr>
          <w:color w:val="auto"/>
        </w:rPr>
      </w:pPr>
      <w:proofErr w:type="gramStart"/>
      <w:r w:rsidRPr="003D1548">
        <w:rPr>
          <w:color w:val="auto"/>
        </w:rPr>
        <w:t>все</w:t>
      </w:r>
      <w:proofErr w:type="gramEnd"/>
      <w:r w:rsidRPr="003D1548">
        <w:rPr>
          <w:color w:val="auto"/>
        </w:rPr>
        <w:t xml:space="preserve"> вышеперечисленные суждения являются неверными; </w:t>
      </w:r>
    </w:p>
    <w:p w:rsidR="000604FB" w:rsidRPr="003D1548" w:rsidRDefault="007A13F4" w:rsidP="00B27983">
      <w:pPr>
        <w:numPr>
          <w:ilvl w:val="0"/>
          <w:numId w:val="26"/>
        </w:numPr>
        <w:spacing w:after="44" w:line="236" w:lineRule="auto"/>
        <w:ind w:right="11" w:hanging="319"/>
        <w:jc w:val="left"/>
        <w:rPr>
          <w:color w:val="auto"/>
        </w:rPr>
      </w:pPr>
      <w:proofErr w:type="gramStart"/>
      <w:r w:rsidRPr="003D1548">
        <w:rPr>
          <w:color w:val="auto"/>
        </w:rPr>
        <w:t>все</w:t>
      </w:r>
      <w:proofErr w:type="gramEnd"/>
      <w:r w:rsidRPr="003D1548">
        <w:rPr>
          <w:color w:val="auto"/>
        </w:rPr>
        <w:t xml:space="preserve"> вышеперечисленные суждения являются верными.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 xml:space="preserve">Вопрос 16. Какое условие является нарушением действующего законодательства в части изменения, отмены и расторжения условий договора? </w:t>
      </w:r>
    </w:p>
    <w:p w:rsidR="000604FB" w:rsidRPr="003D1548" w:rsidRDefault="007A13F4" w:rsidP="00B27983">
      <w:pPr>
        <w:numPr>
          <w:ilvl w:val="0"/>
          <w:numId w:val="27"/>
        </w:numPr>
        <w:spacing w:after="44" w:line="236" w:lineRule="auto"/>
        <w:ind w:right="380"/>
        <w:jc w:val="left"/>
        <w:rPr>
          <w:color w:val="auto"/>
        </w:rPr>
      </w:pPr>
      <w:proofErr w:type="gramStart"/>
      <w:r w:rsidRPr="003D1548">
        <w:rPr>
          <w:color w:val="auto"/>
        </w:rPr>
        <w:t>изменить</w:t>
      </w:r>
      <w:proofErr w:type="gramEnd"/>
      <w:r w:rsidRPr="003D1548">
        <w:rPr>
          <w:color w:val="auto"/>
        </w:rPr>
        <w:t xml:space="preserve"> или отменить условия уже заключенного договора может только правовой акт, обладающий юридической силой закона; </w:t>
      </w:r>
    </w:p>
    <w:p w:rsidR="000604FB" w:rsidRPr="003D1548" w:rsidRDefault="007A13F4" w:rsidP="00B27983">
      <w:pPr>
        <w:numPr>
          <w:ilvl w:val="0"/>
          <w:numId w:val="27"/>
        </w:numPr>
        <w:spacing w:after="44" w:line="236" w:lineRule="auto"/>
        <w:ind w:right="380"/>
        <w:jc w:val="left"/>
        <w:rPr>
          <w:color w:val="auto"/>
        </w:rPr>
      </w:pPr>
      <w:proofErr w:type="gramStart"/>
      <w:r w:rsidRPr="003D1548">
        <w:rPr>
          <w:color w:val="auto"/>
        </w:rPr>
        <w:lastRenderedPageBreak/>
        <w:t>гражданским</w:t>
      </w:r>
      <w:proofErr w:type="gramEnd"/>
      <w:r w:rsidRPr="003D1548">
        <w:rPr>
          <w:color w:val="auto"/>
        </w:rPr>
        <w:t xml:space="preserve"> законодательством в качестве общего правила устанавливается презумпция, согласно которой основанием для изменения и расторжения договора является соглашение сторон, если иное не предусмотрено самим Кодексом, другими законами или договором; </w:t>
      </w:r>
    </w:p>
    <w:p w:rsidR="000604FB" w:rsidRPr="003D1548" w:rsidRDefault="007A13F4" w:rsidP="00B27983">
      <w:pPr>
        <w:numPr>
          <w:ilvl w:val="0"/>
          <w:numId w:val="27"/>
        </w:numPr>
        <w:spacing w:after="44" w:line="236" w:lineRule="auto"/>
        <w:ind w:right="380"/>
        <w:jc w:val="left"/>
        <w:rPr>
          <w:color w:val="auto"/>
        </w:rPr>
      </w:pPr>
      <w:proofErr w:type="gramStart"/>
      <w:r w:rsidRPr="003D1548">
        <w:rPr>
          <w:color w:val="auto"/>
        </w:rPr>
        <w:t>по</w:t>
      </w:r>
      <w:proofErr w:type="gramEnd"/>
      <w:r w:rsidRPr="003D1548">
        <w:rPr>
          <w:color w:val="auto"/>
        </w:rPr>
        <w:t xml:space="preserve"> требованию одной из сторон договор может быть изменен или расторгнут по решению суда только при существенном нарушении договора другой стороной; 4) законодатель не дает точного определения "существенных нарушений договора"; 5) ни при каких обстоятельствах односторонний отказ от выполнения договорных обязательств не возможен.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 xml:space="preserve">Вопрос 17. Какое суждение является верным? </w:t>
      </w:r>
    </w:p>
    <w:p w:rsidR="000604FB" w:rsidRPr="003D1548" w:rsidRDefault="007A13F4" w:rsidP="00B27983">
      <w:pPr>
        <w:numPr>
          <w:ilvl w:val="0"/>
          <w:numId w:val="28"/>
        </w:numPr>
        <w:spacing w:after="44" w:line="236" w:lineRule="auto"/>
        <w:ind w:right="11" w:hanging="259"/>
        <w:jc w:val="left"/>
        <w:rPr>
          <w:color w:val="auto"/>
        </w:rPr>
      </w:pPr>
      <w:proofErr w:type="gramStart"/>
      <w:r w:rsidRPr="003D1548">
        <w:rPr>
          <w:color w:val="auto"/>
        </w:rPr>
        <w:t>соглашение</w:t>
      </w:r>
      <w:proofErr w:type="gramEnd"/>
      <w:r w:rsidRPr="003D1548">
        <w:rPr>
          <w:color w:val="auto"/>
        </w:rPr>
        <w:t xml:space="preserve"> об изменении и расторжении договора совершается в той же форме, что и договор, если из закона или иных правовых актов, договора или обычаев делового оборота не вытекает иное; </w:t>
      </w:r>
    </w:p>
    <w:p w:rsidR="000604FB" w:rsidRPr="003D1548" w:rsidRDefault="007A13F4" w:rsidP="00B27983">
      <w:pPr>
        <w:numPr>
          <w:ilvl w:val="0"/>
          <w:numId w:val="28"/>
        </w:numPr>
        <w:spacing w:after="44" w:line="236" w:lineRule="auto"/>
        <w:ind w:right="11" w:hanging="259"/>
        <w:jc w:val="left"/>
        <w:rPr>
          <w:color w:val="auto"/>
        </w:rPr>
      </w:pPr>
      <w:proofErr w:type="gramStart"/>
      <w:r w:rsidRPr="003D1548">
        <w:rPr>
          <w:color w:val="auto"/>
        </w:rPr>
        <w:t>допускается</w:t>
      </w:r>
      <w:proofErr w:type="gramEnd"/>
      <w:r w:rsidRPr="003D1548">
        <w:rPr>
          <w:color w:val="auto"/>
        </w:rPr>
        <w:t xml:space="preserve"> отказ от заключенного договора, если это вытекает: а) из закона; б) из договора; в) из существа обязательства; </w:t>
      </w:r>
    </w:p>
    <w:p w:rsidR="000604FB" w:rsidRPr="003D1548" w:rsidRDefault="007A13F4" w:rsidP="00B27983">
      <w:pPr>
        <w:numPr>
          <w:ilvl w:val="0"/>
          <w:numId w:val="28"/>
        </w:numPr>
        <w:spacing w:after="44" w:line="236" w:lineRule="auto"/>
        <w:ind w:right="11" w:hanging="259"/>
        <w:jc w:val="left"/>
        <w:rPr>
          <w:color w:val="auto"/>
        </w:rPr>
      </w:pPr>
      <w:proofErr w:type="gramStart"/>
      <w:r w:rsidRPr="003D1548">
        <w:rPr>
          <w:color w:val="auto"/>
        </w:rPr>
        <w:t>правило</w:t>
      </w:r>
      <w:proofErr w:type="gramEnd"/>
      <w:r w:rsidRPr="003D1548">
        <w:rPr>
          <w:color w:val="auto"/>
        </w:rPr>
        <w:t xml:space="preserve"> об одностороннем отказе в выполнении обязательств действует: в случае уступки требования (ст. 382 ГК); по договору подряда (ст. 717 ГК); по договору хранения, когда хранитель обязан выдать хранимую вещь по первому требованию </w:t>
      </w:r>
      <w:proofErr w:type="spellStart"/>
      <w:r w:rsidRPr="003D1548">
        <w:rPr>
          <w:color w:val="auto"/>
        </w:rPr>
        <w:t>поклажедателя</w:t>
      </w:r>
      <w:proofErr w:type="spellEnd"/>
      <w:r w:rsidRPr="003D1548">
        <w:rPr>
          <w:color w:val="auto"/>
        </w:rPr>
        <w:t xml:space="preserve"> (ст. 904 ГК); </w:t>
      </w:r>
    </w:p>
    <w:p w:rsidR="000604FB" w:rsidRPr="003D1548" w:rsidRDefault="007A13F4" w:rsidP="00B27983">
      <w:pPr>
        <w:numPr>
          <w:ilvl w:val="0"/>
          <w:numId w:val="28"/>
        </w:numPr>
        <w:spacing w:after="44" w:line="236" w:lineRule="auto"/>
        <w:ind w:right="11" w:hanging="259"/>
        <w:jc w:val="left"/>
        <w:rPr>
          <w:color w:val="auto"/>
        </w:rPr>
      </w:pPr>
      <w:proofErr w:type="gramStart"/>
      <w:r w:rsidRPr="003D1548">
        <w:rPr>
          <w:color w:val="auto"/>
        </w:rPr>
        <w:t>все</w:t>
      </w:r>
      <w:proofErr w:type="gramEnd"/>
      <w:r w:rsidRPr="003D1548">
        <w:rPr>
          <w:color w:val="auto"/>
        </w:rPr>
        <w:t xml:space="preserve"> вышеперечисленное верно; </w:t>
      </w:r>
    </w:p>
    <w:p w:rsidR="000604FB" w:rsidRPr="003D1548" w:rsidRDefault="007A13F4" w:rsidP="00B27983">
      <w:pPr>
        <w:numPr>
          <w:ilvl w:val="0"/>
          <w:numId w:val="28"/>
        </w:numPr>
        <w:spacing w:after="44" w:line="236" w:lineRule="auto"/>
        <w:ind w:right="11" w:hanging="259"/>
        <w:jc w:val="left"/>
        <w:rPr>
          <w:color w:val="auto"/>
        </w:rPr>
      </w:pPr>
      <w:proofErr w:type="gramStart"/>
      <w:r w:rsidRPr="003D1548">
        <w:rPr>
          <w:color w:val="auto"/>
        </w:rPr>
        <w:t>все</w:t>
      </w:r>
      <w:proofErr w:type="gramEnd"/>
      <w:r w:rsidRPr="003D1548">
        <w:rPr>
          <w:color w:val="auto"/>
        </w:rPr>
        <w:t xml:space="preserve"> вышеперечисленное неверно.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 xml:space="preserve">Вопрос 18. Какое утверждение нарушает нормы гражданского права? </w:t>
      </w:r>
    </w:p>
    <w:p w:rsidR="000604FB" w:rsidRPr="003D1548" w:rsidRDefault="007A13F4">
      <w:pPr>
        <w:spacing w:after="44" w:line="236" w:lineRule="auto"/>
        <w:ind w:right="564"/>
        <w:jc w:val="left"/>
        <w:rPr>
          <w:color w:val="auto"/>
        </w:rPr>
      </w:pPr>
      <w:r w:rsidRPr="003D1548">
        <w:rPr>
          <w:color w:val="auto"/>
        </w:rPr>
        <w:t xml:space="preserve">1) изменение и расторжение договора влечет определенные последствия, что в свою очередь зависит от того, имело ли место расторжение или изменение договора; 2) существенным обстоятельством в вопросе об изменении договора является момент, с которого обязательства считаются измененными или прекращенными, причем, "момент" этот определяется в зависимости от того, как происходит изменение или расторжение договора: по соглашению сторон или по решению суда; </w:t>
      </w:r>
    </w:p>
    <w:p w:rsidR="000604FB" w:rsidRPr="003D1548" w:rsidRDefault="007A13F4" w:rsidP="00B27983">
      <w:pPr>
        <w:numPr>
          <w:ilvl w:val="0"/>
          <w:numId w:val="29"/>
        </w:numPr>
        <w:spacing w:after="44" w:line="236" w:lineRule="auto"/>
        <w:ind w:right="11"/>
        <w:jc w:val="left"/>
        <w:rPr>
          <w:color w:val="auto"/>
        </w:rPr>
      </w:pPr>
      <w:proofErr w:type="gramStart"/>
      <w:r w:rsidRPr="003D1548">
        <w:rPr>
          <w:color w:val="auto"/>
        </w:rPr>
        <w:t>при</w:t>
      </w:r>
      <w:proofErr w:type="gramEnd"/>
      <w:r w:rsidRPr="003D1548">
        <w:rPr>
          <w:color w:val="auto"/>
        </w:rPr>
        <w:t xml:space="preserve"> расторжении или изменении условий договора в судебном порядке обязательства считаются измененными или прекращенными с момента заключения договора; </w:t>
      </w:r>
    </w:p>
    <w:p w:rsidR="000604FB" w:rsidRPr="003D1548" w:rsidRDefault="007A13F4" w:rsidP="00B27983">
      <w:pPr>
        <w:numPr>
          <w:ilvl w:val="0"/>
          <w:numId w:val="29"/>
        </w:numPr>
        <w:spacing w:after="44" w:line="236" w:lineRule="auto"/>
        <w:ind w:right="11"/>
        <w:jc w:val="left"/>
        <w:rPr>
          <w:color w:val="auto"/>
        </w:rPr>
      </w:pPr>
      <w:proofErr w:type="gramStart"/>
      <w:r w:rsidRPr="003D1548">
        <w:rPr>
          <w:color w:val="auto"/>
        </w:rPr>
        <w:t>случаи</w:t>
      </w:r>
      <w:proofErr w:type="gramEnd"/>
      <w:r w:rsidRPr="003D1548">
        <w:rPr>
          <w:color w:val="auto"/>
        </w:rPr>
        <w:t xml:space="preserve"> расторжения (изменения) договора по соглашению сторон носят диспозитивный характер: то есть сами эти соглашения сторон о различных изменениях договора могут вступать в силу в любое оговорённое сторонами время; </w:t>
      </w:r>
    </w:p>
    <w:p w:rsidR="000604FB" w:rsidRPr="003D1548" w:rsidRDefault="007A13F4" w:rsidP="00B27983">
      <w:pPr>
        <w:numPr>
          <w:ilvl w:val="0"/>
          <w:numId w:val="29"/>
        </w:numPr>
        <w:spacing w:after="44" w:line="236" w:lineRule="auto"/>
        <w:ind w:right="11"/>
        <w:jc w:val="left"/>
        <w:rPr>
          <w:color w:val="auto"/>
        </w:rPr>
      </w:pPr>
      <w:proofErr w:type="gramStart"/>
      <w:r w:rsidRPr="003D1548">
        <w:rPr>
          <w:color w:val="auto"/>
        </w:rPr>
        <w:t>изменение</w:t>
      </w:r>
      <w:proofErr w:type="gramEnd"/>
      <w:r w:rsidRPr="003D1548">
        <w:rPr>
          <w:color w:val="auto"/>
        </w:rPr>
        <w:t xml:space="preserve"> обстоятельств признается существенным, когда они изменились настолько, что, если бы стороны могли это разумно предвидеть, договор вообще не был бы ими заключен или был бы заключен на значительно отличающихся условиях.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Вопрос 19. Какое утверждение является неправильным?</w:t>
      </w:r>
      <w:r w:rsidRPr="003D1548">
        <w:rPr>
          <w:color w:val="auto"/>
        </w:rPr>
        <w:t xml:space="preserve"> </w:t>
      </w:r>
    </w:p>
    <w:p w:rsidR="000604FB" w:rsidRPr="003D1548" w:rsidRDefault="007A13F4" w:rsidP="00B27983">
      <w:pPr>
        <w:numPr>
          <w:ilvl w:val="0"/>
          <w:numId w:val="30"/>
        </w:numPr>
        <w:spacing w:after="44" w:line="236" w:lineRule="auto"/>
        <w:ind w:right="402"/>
        <w:jc w:val="left"/>
        <w:rPr>
          <w:color w:val="auto"/>
        </w:rPr>
      </w:pPr>
      <w:proofErr w:type="gramStart"/>
      <w:r w:rsidRPr="003D1548">
        <w:rPr>
          <w:color w:val="auto"/>
        </w:rPr>
        <w:t>если</w:t>
      </w:r>
      <w:proofErr w:type="gramEnd"/>
      <w:r w:rsidRPr="003D1548">
        <w:rPr>
          <w:color w:val="auto"/>
        </w:rPr>
        <w:t xml:space="preserve"> стороны не достигли соглашения о приведении договора в соответствие с существенно изменившимися обстоятельствами или о его расторжении, договор может быть расторгнут и по основаниям, предусмотренным ГК РФ, изменен также судом по требованию заинтересованной стороны при наличии некоторых условий; </w:t>
      </w:r>
    </w:p>
    <w:p w:rsidR="000604FB" w:rsidRPr="003D1548" w:rsidRDefault="007A13F4" w:rsidP="00B27983">
      <w:pPr>
        <w:numPr>
          <w:ilvl w:val="0"/>
          <w:numId w:val="30"/>
        </w:numPr>
        <w:spacing w:after="44" w:line="236" w:lineRule="auto"/>
        <w:ind w:right="402"/>
        <w:jc w:val="left"/>
        <w:rPr>
          <w:color w:val="auto"/>
        </w:rPr>
      </w:pPr>
      <w:proofErr w:type="gramStart"/>
      <w:r w:rsidRPr="003D1548">
        <w:rPr>
          <w:color w:val="auto"/>
        </w:rPr>
        <w:t>при</w:t>
      </w:r>
      <w:proofErr w:type="gramEnd"/>
      <w:r w:rsidRPr="003D1548">
        <w:rPr>
          <w:color w:val="auto"/>
        </w:rPr>
        <w:t xml:space="preserve"> расторжении договора вследствие существенно изменившихся обстоятельств суд по требованию любой из сторон определяет последствия расторжения договора, </w:t>
      </w:r>
      <w:r w:rsidRPr="003D1548">
        <w:rPr>
          <w:color w:val="auto"/>
        </w:rPr>
        <w:lastRenderedPageBreak/>
        <w:t xml:space="preserve">исходя из необходимости справедливого распределения между сторонами расходов, понесенных ими в связи с исполнением этого договора; </w:t>
      </w:r>
    </w:p>
    <w:p w:rsidR="000604FB" w:rsidRPr="003D1548" w:rsidRDefault="007A13F4" w:rsidP="00B27983">
      <w:pPr>
        <w:numPr>
          <w:ilvl w:val="0"/>
          <w:numId w:val="30"/>
        </w:numPr>
        <w:spacing w:after="44" w:line="236" w:lineRule="auto"/>
        <w:ind w:right="402"/>
        <w:jc w:val="left"/>
        <w:rPr>
          <w:color w:val="auto"/>
        </w:rPr>
      </w:pPr>
      <w:r w:rsidRPr="003D1548">
        <w:rPr>
          <w:color w:val="auto"/>
        </w:rPr>
        <w:t xml:space="preserve">изменение договора в связи с существенным изменением обстоятельств допускается по решению суда в исключительных случаях, когда расторжение договора противоречит общественным интересам либо повлечет для сторон ущерб, значительно превышающий затраты, необходимые для исполнения договора на измененных судом условиях; 4) к отношениям сторон по смешанному договору применяются в соответствующих частях правила о договорах, элементы которых содержатся в смешанном договоре, если иное не вытекает из соглашения сторон или существа смешанного договора; </w:t>
      </w:r>
    </w:p>
    <w:p w:rsidR="000604FB" w:rsidRPr="003D1548" w:rsidRDefault="007A13F4">
      <w:pPr>
        <w:spacing w:after="44" w:line="236" w:lineRule="auto"/>
        <w:ind w:right="11"/>
        <w:jc w:val="left"/>
        <w:rPr>
          <w:color w:val="auto"/>
        </w:rPr>
      </w:pPr>
      <w:r w:rsidRPr="003D1548">
        <w:rPr>
          <w:color w:val="auto"/>
        </w:rPr>
        <w:t xml:space="preserve">5)  верным являются лишь суждения №1, 2.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 xml:space="preserve">Вопрос 20. Выберите правильный вариант ответа: </w:t>
      </w:r>
    </w:p>
    <w:p w:rsidR="000604FB" w:rsidRPr="003D1548" w:rsidRDefault="007A13F4" w:rsidP="00B27983">
      <w:pPr>
        <w:numPr>
          <w:ilvl w:val="0"/>
          <w:numId w:val="31"/>
        </w:numPr>
        <w:spacing w:after="44" w:line="236" w:lineRule="auto"/>
        <w:ind w:right="132" w:hanging="259"/>
        <w:jc w:val="left"/>
        <w:rPr>
          <w:color w:val="auto"/>
        </w:rPr>
      </w:pPr>
      <w:proofErr w:type="gramStart"/>
      <w:r w:rsidRPr="003D1548">
        <w:rPr>
          <w:color w:val="auto"/>
        </w:rPr>
        <w:t>законодатель</w:t>
      </w:r>
      <w:proofErr w:type="gramEnd"/>
      <w:r w:rsidRPr="003D1548">
        <w:rPr>
          <w:color w:val="auto"/>
        </w:rPr>
        <w:t xml:space="preserve">, сообразуясь с оригинальной рыночной идеей о свободе договора, законодательно закрепляет принцип заключения смешанного договора, четко регламентируя такие случаи; </w:t>
      </w:r>
    </w:p>
    <w:p w:rsidR="000604FB" w:rsidRPr="003D1548" w:rsidRDefault="007A13F4" w:rsidP="00B27983">
      <w:pPr>
        <w:numPr>
          <w:ilvl w:val="0"/>
          <w:numId w:val="31"/>
        </w:numPr>
        <w:spacing w:after="44" w:line="236" w:lineRule="auto"/>
        <w:ind w:right="132" w:hanging="259"/>
        <w:jc w:val="left"/>
        <w:rPr>
          <w:color w:val="auto"/>
        </w:rPr>
      </w:pPr>
      <w:proofErr w:type="gramStart"/>
      <w:r w:rsidRPr="003D1548">
        <w:rPr>
          <w:color w:val="auto"/>
        </w:rPr>
        <w:t>стороны</w:t>
      </w:r>
      <w:proofErr w:type="gramEnd"/>
      <w:r w:rsidRPr="003D1548">
        <w:rPr>
          <w:color w:val="auto"/>
        </w:rPr>
        <w:t xml:space="preserve">, формируя (заключая) смешанный договор, вправе не учитывать закон и нормы иных правовых актов; </w:t>
      </w:r>
    </w:p>
    <w:p w:rsidR="000604FB" w:rsidRPr="003D1548" w:rsidRDefault="007A13F4" w:rsidP="00B27983">
      <w:pPr>
        <w:numPr>
          <w:ilvl w:val="0"/>
          <w:numId w:val="31"/>
        </w:numPr>
        <w:spacing w:after="44" w:line="236" w:lineRule="auto"/>
        <w:ind w:right="132" w:hanging="259"/>
        <w:jc w:val="left"/>
        <w:rPr>
          <w:color w:val="auto"/>
        </w:rPr>
      </w:pPr>
      <w:proofErr w:type="gramStart"/>
      <w:r w:rsidRPr="003D1548">
        <w:rPr>
          <w:color w:val="auto"/>
        </w:rPr>
        <w:t>на</w:t>
      </w:r>
      <w:proofErr w:type="gramEnd"/>
      <w:r w:rsidRPr="003D1548">
        <w:rPr>
          <w:color w:val="auto"/>
        </w:rPr>
        <w:t xml:space="preserve"> первом месте при заключении смешанного договора по обязательности фигурируют диспозитивные нормы, на втором — обязательные условия договора, а на третьем — правила диспозитивной нормы права, при одном условии: если они не отменены или не изменены самим договором; </w:t>
      </w:r>
    </w:p>
    <w:p w:rsidR="000604FB" w:rsidRPr="003D1548" w:rsidRDefault="007A13F4" w:rsidP="00B27983">
      <w:pPr>
        <w:numPr>
          <w:ilvl w:val="0"/>
          <w:numId w:val="31"/>
        </w:numPr>
        <w:spacing w:after="44" w:line="236" w:lineRule="auto"/>
        <w:ind w:right="132" w:hanging="259"/>
        <w:jc w:val="left"/>
        <w:rPr>
          <w:color w:val="auto"/>
        </w:rPr>
      </w:pPr>
      <w:proofErr w:type="gramStart"/>
      <w:r w:rsidRPr="003D1548">
        <w:rPr>
          <w:color w:val="auto"/>
        </w:rPr>
        <w:t>договор</w:t>
      </w:r>
      <w:proofErr w:type="gramEnd"/>
      <w:r w:rsidRPr="003D1548">
        <w:rPr>
          <w:color w:val="auto"/>
        </w:rPr>
        <w:t xml:space="preserve"> смешанного типа как бы находится вне зависимости от императивных (общеобязательных) норм права и диспозитивных ("свободных"); </w:t>
      </w:r>
    </w:p>
    <w:p w:rsidR="000604FB" w:rsidRPr="003D1548" w:rsidRDefault="007A13F4" w:rsidP="00B27983">
      <w:pPr>
        <w:numPr>
          <w:ilvl w:val="0"/>
          <w:numId w:val="31"/>
        </w:numPr>
        <w:spacing w:after="44" w:line="236" w:lineRule="auto"/>
        <w:ind w:right="132" w:hanging="259"/>
        <w:jc w:val="left"/>
        <w:rPr>
          <w:color w:val="auto"/>
        </w:rPr>
      </w:pPr>
      <w:proofErr w:type="gramStart"/>
      <w:r w:rsidRPr="003D1548">
        <w:rPr>
          <w:color w:val="auto"/>
        </w:rPr>
        <w:t>все</w:t>
      </w:r>
      <w:proofErr w:type="gramEnd"/>
      <w:r w:rsidRPr="003D1548">
        <w:rPr>
          <w:color w:val="auto"/>
        </w:rPr>
        <w:t xml:space="preserve"> вышеперечисленное верно.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Вопрос 21. Какое условие нарушает действующую норму Гражданского кодекса РФ?</w:t>
      </w:r>
      <w:r w:rsidRPr="003D1548">
        <w:rPr>
          <w:color w:val="auto"/>
        </w:rPr>
        <w:t xml:space="preserve"> </w:t>
      </w:r>
    </w:p>
    <w:p w:rsidR="000604FB" w:rsidRPr="003D1548" w:rsidRDefault="007A13F4">
      <w:pPr>
        <w:spacing w:after="44" w:line="236" w:lineRule="auto"/>
        <w:ind w:right="733"/>
        <w:jc w:val="left"/>
        <w:rPr>
          <w:color w:val="auto"/>
        </w:rPr>
      </w:pPr>
      <w:r w:rsidRPr="003D1548">
        <w:rPr>
          <w:color w:val="auto"/>
        </w:rPr>
        <w:t xml:space="preserve">1) Законодатель не дает официальной "типовой" правовой формы самого договора; 2) сами условия договора ("форма") определяются по усмотрению сторон, кроме некоторых случаев, когда наличие соответствующего условия предписано законом или иными "правовыми актами"; </w:t>
      </w:r>
    </w:p>
    <w:p w:rsidR="000604FB" w:rsidRPr="003D1548" w:rsidRDefault="007A13F4" w:rsidP="00B27983">
      <w:pPr>
        <w:numPr>
          <w:ilvl w:val="0"/>
          <w:numId w:val="32"/>
        </w:numPr>
        <w:spacing w:after="44" w:line="236" w:lineRule="auto"/>
        <w:ind w:right="11" w:hanging="259"/>
        <w:jc w:val="left"/>
        <w:rPr>
          <w:color w:val="auto"/>
        </w:rPr>
      </w:pPr>
      <w:proofErr w:type="gramStart"/>
      <w:r w:rsidRPr="003D1548">
        <w:rPr>
          <w:color w:val="auto"/>
        </w:rPr>
        <w:t>примерные</w:t>
      </w:r>
      <w:proofErr w:type="gramEnd"/>
      <w:r w:rsidRPr="003D1548">
        <w:rPr>
          <w:color w:val="auto"/>
        </w:rPr>
        <w:t xml:space="preserve"> условия договора не являются для сторон строго обязательными и применяются ими добровольно, но могут применяться судом и в качестве обычая делового оборота; </w:t>
      </w:r>
    </w:p>
    <w:p w:rsidR="000604FB" w:rsidRPr="003D1548" w:rsidRDefault="007A13F4" w:rsidP="00B27983">
      <w:pPr>
        <w:numPr>
          <w:ilvl w:val="0"/>
          <w:numId w:val="32"/>
        </w:numPr>
        <w:spacing w:after="44" w:line="236" w:lineRule="auto"/>
        <w:ind w:right="11" w:hanging="259"/>
        <w:jc w:val="left"/>
        <w:rPr>
          <w:color w:val="auto"/>
        </w:rPr>
      </w:pPr>
      <w:r w:rsidRPr="003D1548">
        <w:rPr>
          <w:color w:val="auto"/>
        </w:rPr>
        <w:t xml:space="preserve">"типовая" или "примерная" форма договора, равно как его "образец", предусмотрены действующим законодательством; </w:t>
      </w:r>
    </w:p>
    <w:p w:rsidR="000604FB" w:rsidRPr="003D1548" w:rsidRDefault="007A13F4" w:rsidP="00B27983">
      <w:pPr>
        <w:numPr>
          <w:ilvl w:val="0"/>
          <w:numId w:val="32"/>
        </w:numPr>
        <w:spacing w:after="44" w:line="236" w:lineRule="auto"/>
        <w:ind w:right="11" w:hanging="259"/>
        <w:jc w:val="left"/>
        <w:rPr>
          <w:color w:val="auto"/>
        </w:rPr>
      </w:pPr>
      <w:proofErr w:type="gramStart"/>
      <w:r w:rsidRPr="003D1548">
        <w:rPr>
          <w:color w:val="auto"/>
        </w:rPr>
        <w:t>верным</w:t>
      </w:r>
      <w:proofErr w:type="gramEnd"/>
      <w:r w:rsidRPr="003D1548">
        <w:rPr>
          <w:color w:val="auto"/>
        </w:rPr>
        <w:t xml:space="preserve"> ответом является суждение №1, 3.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 xml:space="preserve">Вопрос 22. Какое суждение является верным? </w:t>
      </w:r>
    </w:p>
    <w:p w:rsidR="000604FB" w:rsidRPr="003D1548" w:rsidRDefault="007A13F4">
      <w:pPr>
        <w:spacing w:after="44" w:line="236" w:lineRule="auto"/>
        <w:ind w:right="726"/>
        <w:jc w:val="left"/>
        <w:rPr>
          <w:color w:val="auto"/>
        </w:rPr>
      </w:pPr>
      <w:r w:rsidRPr="003D1548">
        <w:rPr>
          <w:color w:val="auto"/>
        </w:rPr>
        <w:t xml:space="preserve">1) решение проблем защиты слабой стороны в формулярных (стандартных) договорах должно осуществляться с помощью норм антимонопольного законодательства; 2) наименование договора не только указывает на его вид, но и индивидуализирует сам договор, облегчая его толкование; </w:t>
      </w:r>
    </w:p>
    <w:p w:rsidR="000604FB" w:rsidRPr="003D1548" w:rsidRDefault="007A13F4" w:rsidP="00B27983">
      <w:pPr>
        <w:numPr>
          <w:ilvl w:val="0"/>
          <w:numId w:val="33"/>
        </w:numPr>
        <w:spacing w:after="44" w:line="236" w:lineRule="auto"/>
        <w:ind w:right="297" w:hanging="259"/>
        <w:jc w:val="left"/>
        <w:rPr>
          <w:color w:val="auto"/>
        </w:rPr>
      </w:pPr>
      <w:proofErr w:type="gramStart"/>
      <w:r w:rsidRPr="003D1548">
        <w:rPr>
          <w:color w:val="auto"/>
        </w:rPr>
        <w:t>отсутствие</w:t>
      </w:r>
      <w:proofErr w:type="gramEnd"/>
      <w:r w:rsidRPr="003D1548">
        <w:rPr>
          <w:color w:val="auto"/>
        </w:rPr>
        <w:t xml:space="preserve"> даты (числа месяца, года) и места подписания договора — грубейшая ошибка сторон договорного обязательства, так как точное определение момента его </w:t>
      </w:r>
      <w:r w:rsidRPr="003D1548">
        <w:rPr>
          <w:color w:val="auto"/>
        </w:rPr>
        <w:lastRenderedPageBreak/>
        <w:t xml:space="preserve">заключения связано с окончанием срока действия договора, а значит, и всех тех юридических последствий, которые с ним связаны; </w:t>
      </w:r>
    </w:p>
    <w:p w:rsidR="000604FB" w:rsidRPr="003D1548" w:rsidRDefault="007A13F4" w:rsidP="00B27983">
      <w:pPr>
        <w:numPr>
          <w:ilvl w:val="0"/>
          <w:numId w:val="33"/>
        </w:numPr>
        <w:spacing w:after="44" w:line="236" w:lineRule="auto"/>
        <w:ind w:right="297" w:hanging="259"/>
        <w:jc w:val="left"/>
        <w:rPr>
          <w:color w:val="auto"/>
        </w:rPr>
      </w:pPr>
      <w:proofErr w:type="gramStart"/>
      <w:r w:rsidRPr="003D1548">
        <w:rPr>
          <w:color w:val="auto"/>
        </w:rPr>
        <w:t>когда</w:t>
      </w:r>
      <w:proofErr w:type="gramEnd"/>
      <w:r w:rsidRPr="003D1548">
        <w:rPr>
          <w:color w:val="auto"/>
        </w:rPr>
        <w:t xml:space="preserve"> стороны сделки подписывают договор в разное время, он считается заключенным с момента его подписания последней стороной; </w:t>
      </w:r>
    </w:p>
    <w:p w:rsidR="000604FB" w:rsidRPr="003D1548" w:rsidRDefault="007A13F4" w:rsidP="00B27983">
      <w:pPr>
        <w:numPr>
          <w:ilvl w:val="0"/>
          <w:numId w:val="33"/>
        </w:numPr>
        <w:spacing w:after="44" w:line="236" w:lineRule="auto"/>
        <w:ind w:right="297" w:hanging="259"/>
        <w:jc w:val="left"/>
        <w:rPr>
          <w:color w:val="auto"/>
        </w:rPr>
      </w:pPr>
      <w:proofErr w:type="gramStart"/>
      <w:r w:rsidRPr="003D1548">
        <w:rPr>
          <w:color w:val="auto"/>
        </w:rPr>
        <w:t>все</w:t>
      </w:r>
      <w:proofErr w:type="gramEnd"/>
      <w:r w:rsidRPr="003D1548">
        <w:rPr>
          <w:color w:val="auto"/>
        </w:rPr>
        <w:t xml:space="preserve"> вышеперечисленные суждения верны. </w:t>
      </w:r>
    </w:p>
    <w:p w:rsidR="000604FB" w:rsidRPr="003D1548" w:rsidRDefault="007A13F4">
      <w:pPr>
        <w:spacing w:after="54" w:line="240" w:lineRule="auto"/>
        <w:ind w:left="178" w:right="0" w:firstLine="0"/>
        <w:jc w:val="left"/>
        <w:rPr>
          <w:color w:val="auto"/>
        </w:rPr>
      </w:pPr>
      <w:r w:rsidRPr="003D1548">
        <w:rPr>
          <w:color w:val="auto"/>
        </w:rPr>
        <w:t xml:space="preserve"> </w:t>
      </w:r>
      <w:r w:rsidRPr="003D1548">
        <w:rPr>
          <w:b/>
          <w:color w:val="auto"/>
        </w:rPr>
        <w:t xml:space="preserve"> </w:t>
      </w:r>
    </w:p>
    <w:p w:rsidR="000604FB" w:rsidRPr="003D1548" w:rsidRDefault="007A13F4">
      <w:pPr>
        <w:spacing w:after="35"/>
        <w:ind w:right="349"/>
        <w:jc w:val="left"/>
        <w:rPr>
          <w:color w:val="auto"/>
        </w:rPr>
      </w:pPr>
      <w:r w:rsidRPr="003D1548">
        <w:rPr>
          <w:b/>
          <w:color w:val="auto"/>
        </w:rPr>
        <w:t>Вопрос 23. Какие условия необходимы, чтобы сделку можно было назвать договором?</w:t>
      </w:r>
      <w:r w:rsidRPr="003D1548">
        <w:rPr>
          <w:color w:val="auto"/>
        </w:rPr>
        <w:t xml:space="preserve"> </w:t>
      </w:r>
    </w:p>
    <w:p w:rsidR="000604FB" w:rsidRPr="003D1548" w:rsidRDefault="007A13F4" w:rsidP="00B27983">
      <w:pPr>
        <w:numPr>
          <w:ilvl w:val="0"/>
          <w:numId w:val="34"/>
        </w:numPr>
        <w:spacing w:after="44" w:line="236" w:lineRule="auto"/>
        <w:ind w:right="11" w:hanging="259"/>
        <w:jc w:val="left"/>
        <w:rPr>
          <w:color w:val="auto"/>
        </w:rPr>
      </w:pPr>
      <w:proofErr w:type="gramStart"/>
      <w:r w:rsidRPr="003D1548">
        <w:rPr>
          <w:color w:val="auto"/>
        </w:rPr>
        <w:t>единое</w:t>
      </w:r>
      <w:proofErr w:type="gramEnd"/>
      <w:r w:rsidRPr="003D1548">
        <w:rPr>
          <w:color w:val="auto"/>
        </w:rPr>
        <w:t xml:space="preserve"> волеизъявление двух или более лиц; </w:t>
      </w:r>
    </w:p>
    <w:p w:rsidR="000604FB" w:rsidRPr="003D1548" w:rsidRDefault="007A13F4" w:rsidP="00B27983">
      <w:pPr>
        <w:numPr>
          <w:ilvl w:val="0"/>
          <w:numId w:val="34"/>
        </w:numPr>
        <w:spacing w:after="44" w:line="236" w:lineRule="auto"/>
        <w:ind w:right="11" w:hanging="259"/>
        <w:jc w:val="left"/>
        <w:rPr>
          <w:color w:val="auto"/>
        </w:rPr>
      </w:pPr>
      <w:proofErr w:type="gramStart"/>
      <w:r w:rsidRPr="003D1548">
        <w:rPr>
          <w:color w:val="auto"/>
        </w:rPr>
        <w:t>свобода</w:t>
      </w:r>
      <w:proofErr w:type="gramEnd"/>
      <w:r w:rsidRPr="003D1548">
        <w:rPr>
          <w:color w:val="auto"/>
        </w:rPr>
        <w:t xml:space="preserve"> волеизъявления сторон; </w:t>
      </w:r>
    </w:p>
    <w:p w:rsidR="000604FB" w:rsidRPr="003D1548" w:rsidRDefault="007A13F4" w:rsidP="00B27983">
      <w:pPr>
        <w:numPr>
          <w:ilvl w:val="0"/>
          <w:numId w:val="34"/>
        </w:numPr>
        <w:spacing w:after="44" w:line="236" w:lineRule="auto"/>
        <w:ind w:right="11" w:hanging="259"/>
        <w:jc w:val="left"/>
        <w:rPr>
          <w:color w:val="auto"/>
        </w:rPr>
      </w:pPr>
      <w:proofErr w:type="gramStart"/>
      <w:r w:rsidRPr="003D1548">
        <w:rPr>
          <w:color w:val="auto"/>
        </w:rPr>
        <w:t>свобода</w:t>
      </w:r>
      <w:proofErr w:type="gramEnd"/>
      <w:r w:rsidRPr="003D1548">
        <w:rPr>
          <w:color w:val="auto"/>
        </w:rPr>
        <w:t xml:space="preserve"> выбора сторонами вида договора; 4) все вышеперечисленное верно; </w:t>
      </w:r>
    </w:p>
    <w:p w:rsidR="000604FB" w:rsidRPr="003D1548" w:rsidRDefault="007A13F4">
      <w:pPr>
        <w:spacing w:after="44" w:line="236" w:lineRule="auto"/>
        <w:ind w:right="11"/>
        <w:jc w:val="left"/>
        <w:rPr>
          <w:color w:val="auto"/>
        </w:rPr>
      </w:pPr>
      <w:r w:rsidRPr="003D1548">
        <w:rPr>
          <w:color w:val="auto"/>
        </w:rPr>
        <w:t xml:space="preserve">5) все вышеперечисленное неверно.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252"/>
        <w:jc w:val="left"/>
        <w:rPr>
          <w:color w:val="auto"/>
        </w:rPr>
      </w:pPr>
      <w:r w:rsidRPr="003D1548">
        <w:rPr>
          <w:b/>
          <w:color w:val="auto"/>
        </w:rPr>
        <w:t>Вопрос 24. Какой признак является нарушением правил, изложенных в ст. 427 ГК РФ?</w:t>
      </w:r>
      <w:r w:rsidRPr="003D1548">
        <w:rPr>
          <w:color w:val="auto"/>
        </w:rPr>
        <w:t xml:space="preserve"> </w:t>
      </w:r>
    </w:p>
    <w:p w:rsidR="000604FB" w:rsidRPr="003D1548" w:rsidRDefault="007A13F4" w:rsidP="00B27983">
      <w:pPr>
        <w:numPr>
          <w:ilvl w:val="0"/>
          <w:numId w:val="35"/>
        </w:numPr>
        <w:spacing w:after="44" w:line="236" w:lineRule="auto"/>
        <w:ind w:right="11" w:hanging="259"/>
        <w:jc w:val="left"/>
        <w:rPr>
          <w:color w:val="auto"/>
        </w:rPr>
      </w:pPr>
      <w:proofErr w:type="gramStart"/>
      <w:r w:rsidRPr="003D1548">
        <w:rPr>
          <w:color w:val="auto"/>
        </w:rPr>
        <w:t>в</w:t>
      </w:r>
      <w:proofErr w:type="gramEnd"/>
      <w:r w:rsidRPr="003D1548">
        <w:rPr>
          <w:color w:val="auto"/>
        </w:rPr>
        <w:t xml:space="preserve"> преамбуле полно и подробно указываются наименования должностей лиц, подписывающих договор, а также их фамилии, имена, отчества; </w:t>
      </w:r>
    </w:p>
    <w:p w:rsidR="000604FB" w:rsidRPr="003D1548" w:rsidRDefault="007A13F4" w:rsidP="00B27983">
      <w:pPr>
        <w:numPr>
          <w:ilvl w:val="0"/>
          <w:numId w:val="35"/>
        </w:numPr>
        <w:spacing w:after="44" w:line="236" w:lineRule="auto"/>
        <w:ind w:right="11" w:hanging="259"/>
        <w:jc w:val="left"/>
        <w:rPr>
          <w:color w:val="auto"/>
        </w:rPr>
      </w:pPr>
      <w:proofErr w:type="gramStart"/>
      <w:r w:rsidRPr="003D1548">
        <w:rPr>
          <w:color w:val="auto"/>
        </w:rPr>
        <w:t>незнание</w:t>
      </w:r>
      <w:proofErr w:type="gramEnd"/>
      <w:r w:rsidRPr="003D1548">
        <w:rPr>
          <w:color w:val="auto"/>
        </w:rPr>
        <w:t xml:space="preserve"> закона освобождает стороны от ответственности; </w:t>
      </w:r>
    </w:p>
    <w:p w:rsidR="000604FB" w:rsidRPr="003D1548" w:rsidRDefault="007A13F4" w:rsidP="00B27983">
      <w:pPr>
        <w:numPr>
          <w:ilvl w:val="0"/>
          <w:numId w:val="35"/>
        </w:numPr>
        <w:spacing w:after="44" w:line="236" w:lineRule="auto"/>
        <w:ind w:right="11" w:hanging="259"/>
        <w:jc w:val="left"/>
        <w:rPr>
          <w:color w:val="auto"/>
        </w:rPr>
      </w:pPr>
      <w:proofErr w:type="gramStart"/>
      <w:r w:rsidRPr="003D1548">
        <w:rPr>
          <w:color w:val="auto"/>
        </w:rPr>
        <w:t>определение</w:t>
      </w:r>
      <w:proofErr w:type="gramEnd"/>
      <w:r w:rsidRPr="003D1548">
        <w:rPr>
          <w:color w:val="auto"/>
        </w:rPr>
        <w:t xml:space="preserve"> объекта сделки является существенным условием договора, без него он считается недействительным; </w:t>
      </w:r>
    </w:p>
    <w:p w:rsidR="000604FB" w:rsidRPr="003D1548" w:rsidRDefault="007A13F4" w:rsidP="00B27983">
      <w:pPr>
        <w:numPr>
          <w:ilvl w:val="0"/>
          <w:numId w:val="35"/>
        </w:numPr>
        <w:spacing w:after="44" w:line="236" w:lineRule="auto"/>
        <w:ind w:right="11" w:hanging="259"/>
        <w:jc w:val="left"/>
        <w:rPr>
          <w:color w:val="auto"/>
        </w:rPr>
      </w:pPr>
      <w:proofErr w:type="gramStart"/>
      <w:r w:rsidRPr="003D1548">
        <w:rPr>
          <w:color w:val="auto"/>
        </w:rPr>
        <w:t>при</w:t>
      </w:r>
      <w:proofErr w:type="gramEnd"/>
      <w:r w:rsidRPr="003D1548">
        <w:rPr>
          <w:color w:val="auto"/>
        </w:rPr>
        <w:t xml:space="preserve"> определении количества товара могут использоваться нестандартные единицы измерения: мешок, пачка, коробка, бутыль и т.п.; </w:t>
      </w:r>
    </w:p>
    <w:p w:rsidR="000604FB" w:rsidRPr="003D1548" w:rsidRDefault="007A13F4" w:rsidP="00B27983">
      <w:pPr>
        <w:numPr>
          <w:ilvl w:val="0"/>
          <w:numId w:val="35"/>
        </w:numPr>
        <w:spacing w:after="44" w:line="236" w:lineRule="auto"/>
        <w:ind w:right="11" w:hanging="259"/>
        <w:jc w:val="left"/>
        <w:rPr>
          <w:color w:val="auto"/>
        </w:rPr>
      </w:pPr>
      <w:proofErr w:type="gramStart"/>
      <w:r w:rsidRPr="003D1548">
        <w:rPr>
          <w:color w:val="auto"/>
        </w:rPr>
        <w:t>качество</w:t>
      </w:r>
      <w:proofErr w:type="gramEnd"/>
      <w:r w:rsidRPr="003D1548">
        <w:rPr>
          <w:color w:val="auto"/>
        </w:rPr>
        <w:t xml:space="preserve"> товара — совокупность свойств, делающих его пригодным для использования по своему назначению.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Вопрос 25. Какое условие нарушает действующую норму об абсолютной ответственности продавца?</w:t>
      </w:r>
      <w:r w:rsidRPr="003D1548">
        <w:rPr>
          <w:color w:val="auto"/>
        </w:rPr>
        <w:t xml:space="preserve"> </w:t>
      </w:r>
    </w:p>
    <w:p w:rsidR="000604FB" w:rsidRPr="003D1548" w:rsidRDefault="007A13F4" w:rsidP="00B27983">
      <w:pPr>
        <w:numPr>
          <w:ilvl w:val="0"/>
          <w:numId w:val="36"/>
        </w:numPr>
        <w:spacing w:after="44" w:line="236" w:lineRule="auto"/>
        <w:ind w:right="271"/>
        <w:jc w:val="left"/>
        <w:rPr>
          <w:color w:val="auto"/>
        </w:rPr>
      </w:pPr>
      <w:proofErr w:type="gramStart"/>
      <w:r w:rsidRPr="003D1548">
        <w:rPr>
          <w:color w:val="auto"/>
        </w:rPr>
        <w:t>документами</w:t>
      </w:r>
      <w:proofErr w:type="gramEnd"/>
      <w:r w:rsidRPr="003D1548">
        <w:rPr>
          <w:color w:val="auto"/>
        </w:rPr>
        <w:t xml:space="preserve"> по сертификации качества являются: сертификат соответствия; гигиенический сертификат; качественное удостоверение; протокол испытания (сертификат анализа); </w:t>
      </w:r>
    </w:p>
    <w:p w:rsidR="000604FB" w:rsidRPr="003D1548" w:rsidRDefault="007A13F4" w:rsidP="00B27983">
      <w:pPr>
        <w:numPr>
          <w:ilvl w:val="0"/>
          <w:numId w:val="36"/>
        </w:numPr>
        <w:spacing w:after="44" w:line="236" w:lineRule="auto"/>
        <w:ind w:right="271"/>
        <w:jc w:val="left"/>
        <w:rPr>
          <w:color w:val="auto"/>
        </w:rPr>
      </w:pPr>
      <w:proofErr w:type="gramStart"/>
      <w:r w:rsidRPr="003D1548">
        <w:rPr>
          <w:color w:val="auto"/>
        </w:rPr>
        <w:t>в</w:t>
      </w:r>
      <w:proofErr w:type="gramEnd"/>
      <w:r w:rsidRPr="003D1548">
        <w:rPr>
          <w:color w:val="auto"/>
        </w:rPr>
        <w:t xml:space="preserve"> случае, когда продавец вещи ненадлежащего качества не является ее изготовителем, требования о замене и безвозмездном устранении недостатков могут быть предъявлены только к ее изготовителю; </w:t>
      </w:r>
    </w:p>
    <w:p w:rsidR="000604FB" w:rsidRPr="003D1548" w:rsidRDefault="007A13F4" w:rsidP="00B27983">
      <w:pPr>
        <w:numPr>
          <w:ilvl w:val="0"/>
          <w:numId w:val="36"/>
        </w:numPr>
        <w:spacing w:after="44" w:line="236" w:lineRule="auto"/>
        <w:ind w:right="271"/>
        <w:jc w:val="left"/>
        <w:rPr>
          <w:color w:val="auto"/>
        </w:rPr>
      </w:pPr>
      <w:proofErr w:type="gramStart"/>
      <w:r w:rsidRPr="003D1548">
        <w:rPr>
          <w:color w:val="auto"/>
        </w:rPr>
        <w:t>покупатель</w:t>
      </w:r>
      <w:proofErr w:type="gramEnd"/>
      <w:r w:rsidRPr="003D1548">
        <w:rPr>
          <w:color w:val="auto"/>
        </w:rPr>
        <w:t xml:space="preserve"> вправе не предъявлять требование, а расторгнуть договор и, возвратив вещь ненадлежащего качества продавцу, потребовать от него возврата уплаченной за нее суммы; </w:t>
      </w:r>
    </w:p>
    <w:p w:rsidR="000604FB" w:rsidRPr="003D1548" w:rsidRDefault="007A13F4" w:rsidP="00B27983">
      <w:pPr>
        <w:numPr>
          <w:ilvl w:val="0"/>
          <w:numId w:val="36"/>
        </w:numPr>
        <w:spacing w:after="44" w:line="236" w:lineRule="auto"/>
        <w:ind w:right="271"/>
        <w:jc w:val="left"/>
        <w:rPr>
          <w:color w:val="auto"/>
        </w:rPr>
      </w:pPr>
      <w:proofErr w:type="gramStart"/>
      <w:r w:rsidRPr="003D1548">
        <w:rPr>
          <w:color w:val="auto"/>
        </w:rPr>
        <w:t>покупатель</w:t>
      </w:r>
      <w:proofErr w:type="gramEnd"/>
      <w:r w:rsidRPr="003D1548">
        <w:rPr>
          <w:color w:val="auto"/>
        </w:rPr>
        <w:t xml:space="preserve"> может закрепить в договоре такую форму расчета за поставляемый товар, при которой оплата полной стоимости производится после сдачи-приемки товара по количеству и качеству; </w:t>
      </w:r>
    </w:p>
    <w:p w:rsidR="000604FB" w:rsidRPr="003D1548" w:rsidRDefault="007A13F4" w:rsidP="00B27983">
      <w:pPr>
        <w:numPr>
          <w:ilvl w:val="0"/>
          <w:numId w:val="36"/>
        </w:numPr>
        <w:spacing w:after="44" w:line="236" w:lineRule="auto"/>
        <w:ind w:right="271"/>
        <w:jc w:val="left"/>
        <w:rPr>
          <w:color w:val="auto"/>
        </w:rPr>
      </w:pPr>
      <w:proofErr w:type="gramStart"/>
      <w:r w:rsidRPr="003D1548">
        <w:rPr>
          <w:color w:val="auto"/>
        </w:rPr>
        <w:t>в</w:t>
      </w:r>
      <w:proofErr w:type="gramEnd"/>
      <w:r w:rsidRPr="003D1548">
        <w:rPr>
          <w:color w:val="auto"/>
        </w:rPr>
        <w:t xml:space="preserve"> договоре купли-продажи или поставки замена товара в связи с его некомплектностью (нарушением условий об ассортименте) возможна лишь тогда, когда покупатель своевременно известит продавца о недостатках товара (ст. 483 ГК РФ).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44" w:line="236" w:lineRule="auto"/>
        <w:ind w:right="683"/>
        <w:jc w:val="left"/>
        <w:rPr>
          <w:color w:val="auto"/>
        </w:rPr>
      </w:pPr>
      <w:r w:rsidRPr="003D1548">
        <w:rPr>
          <w:b/>
          <w:color w:val="auto"/>
        </w:rPr>
        <w:t>Вопрос 26. Какой вариант вопроса нарушает нормы гражданского права?</w:t>
      </w:r>
      <w:r w:rsidRPr="003D1548">
        <w:rPr>
          <w:color w:val="auto"/>
        </w:rPr>
        <w:t xml:space="preserve"> 1) сроком исполнения обязательства должна признаваться дата документа, </w:t>
      </w:r>
      <w:r w:rsidRPr="003D1548">
        <w:rPr>
          <w:color w:val="auto"/>
        </w:rPr>
        <w:lastRenderedPageBreak/>
        <w:t xml:space="preserve">подтверждающего принятие товара перевозчиком или организацией связи для доставки покупателю, либо дата приемо-сдаточного документа; </w:t>
      </w:r>
    </w:p>
    <w:p w:rsidR="000604FB" w:rsidRPr="003D1548" w:rsidRDefault="007A13F4" w:rsidP="00B27983">
      <w:pPr>
        <w:numPr>
          <w:ilvl w:val="0"/>
          <w:numId w:val="37"/>
        </w:numPr>
        <w:spacing w:after="44" w:line="236" w:lineRule="auto"/>
        <w:ind w:right="142"/>
        <w:jc w:val="left"/>
        <w:rPr>
          <w:color w:val="auto"/>
        </w:rPr>
      </w:pPr>
      <w:proofErr w:type="gramStart"/>
      <w:r w:rsidRPr="003D1548">
        <w:rPr>
          <w:color w:val="auto"/>
        </w:rPr>
        <w:t>императивные</w:t>
      </w:r>
      <w:proofErr w:type="gramEnd"/>
      <w:r w:rsidRPr="003D1548">
        <w:rPr>
          <w:color w:val="auto"/>
        </w:rPr>
        <w:t xml:space="preserve"> сроки — общеобязательные сроки, которые не могут быть изменены по соглашению сторон; </w:t>
      </w:r>
    </w:p>
    <w:p w:rsidR="000604FB" w:rsidRPr="003D1548" w:rsidRDefault="007A13F4" w:rsidP="00B27983">
      <w:pPr>
        <w:numPr>
          <w:ilvl w:val="0"/>
          <w:numId w:val="37"/>
        </w:numPr>
        <w:spacing w:after="44" w:line="236" w:lineRule="auto"/>
        <w:ind w:right="142"/>
        <w:jc w:val="left"/>
        <w:rPr>
          <w:color w:val="auto"/>
        </w:rPr>
      </w:pPr>
      <w:proofErr w:type="gramStart"/>
      <w:r w:rsidRPr="003D1548">
        <w:rPr>
          <w:color w:val="auto"/>
        </w:rPr>
        <w:t>диспозитивные</w:t>
      </w:r>
      <w:proofErr w:type="gramEnd"/>
      <w:r w:rsidRPr="003D1548">
        <w:rPr>
          <w:color w:val="auto"/>
        </w:rPr>
        <w:t xml:space="preserve"> сроки —сроки, которые установлены самим законодательством, и не могут быть изменены сторонами по их соглашению; </w:t>
      </w:r>
    </w:p>
    <w:p w:rsidR="000604FB" w:rsidRPr="003D1548" w:rsidRDefault="007A13F4" w:rsidP="00B27983">
      <w:pPr>
        <w:numPr>
          <w:ilvl w:val="0"/>
          <w:numId w:val="37"/>
        </w:numPr>
        <w:spacing w:after="44" w:line="236" w:lineRule="auto"/>
        <w:ind w:right="142"/>
        <w:jc w:val="left"/>
        <w:rPr>
          <w:color w:val="auto"/>
        </w:rPr>
      </w:pPr>
      <w:proofErr w:type="gramStart"/>
      <w:r w:rsidRPr="003D1548">
        <w:rPr>
          <w:color w:val="auto"/>
        </w:rPr>
        <w:t>определенные</w:t>
      </w:r>
      <w:proofErr w:type="gramEnd"/>
      <w:r w:rsidRPr="003D1548">
        <w:rPr>
          <w:color w:val="auto"/>
        </w:rPr>
        <w:t xml:space="preserve"> сроки — точные сроки, с указанием начала и окончания, точного промежутка времени, либо точного указания на конкретное событие или момент; 5) неопределенные сроки— принято устанавливать путем указания на какие-либо приблизительные координаты: «в разумный срок», «без промедления», «своевременно», </w:t>
      </w:r>
    </w:p>
    <w:p w:rsidR="000604FB" w:rsidRPr="003D1548" w:rsidRDefault="007A13F4">
      <w:pPr>
        <w:spacing w:after="44" w:line="236" w:lineRule="auto"/>
        <w:ind w:right="11"/>
        <w:jc w:val="left"/>
        <w:rPr>
          <w:color w:val="auto"/>
        </w:rPr>
      </w:pPr>
      <w:r w:rsidRPr="003D1548">
        <w:rPr>
          <w:color w:val="auto"/>
        </w:rPr>
        <w:t>«</w:t>
      </w:r>
      <w:proofErr w:type="gramStart"/>
      <w:r w:rsidRPr="003D1548">
        <w:rPr>
          <w:color w:val="auto"/>
        </w:rPr>
        <w:t>заблаговременно</w:t>
      </w:r>
      <w:proofErr w:type="gramEnd"/>
      <w:r w:rsidRPr="003D1548">
        <w:rPr>
          <w:color w:val="auto"/>
        </w:rPr>
        <w:t xml:space="preserve">» и т.д.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Вопрос 27. Какое суждение является неправильным?</w:t>
      </w:r>
      <w:r w:rsidRPr="003D1548">
        <w:rPr>
          <w:color w:val="auto"/>
        </w:rPr>
        <w:t xml:space="preserve"> </w:t>
      </w:r>
    </w:p>
    <w:p w:rsidR="000604FB" w:rsidRPr="003D1548" w:rsidRDefault="007A13F4" w:rsidP="00B27983">
      <w:pPr>
        <w:numPr>
          <w:ilvl w:val="0"/>
          <w:numId w:val="38"/>
        </w:numPr>
        <w:spacing w:after="44" w:line="236" w:lineRule="auto"/>
        <w:ind w:right="271" w:hanging="259"/>
        <w:jc w:val="left"/>
        <w:rPr>
          <w:color w:val="auto"/>
        </w:rPr>
      </w:pPr>
      <w:proofErr w:type="gramStart"/>
      <w:r w:rsidRPr="003D1548">
        <w:rPr>
          <w:color w:val="auto"/>
        </w:rPr>
        <w:t>для</w:t>
      </w:r>
      <w:proofErr w:type="gramEnd"/>
      <w:r w:rsidRPr="003D1548">
        <w:rPr>
          <w:color w:val="auto"/>
        </w:rPr>
        <w:t xml:space="preserve"> всех сроков действует общеобязательное правило о начале их течения: на следующий день после календарной даты или наступления события, которым определено его начало; </w:t>
      </w:r>
    </w:p>
    <w:p w:rsidR="000604FB" w:rsidRPr="003D1548" w:rsidRDefault="007A13F4" w:rsidP="00B27983">
      <w:pPr>
        <w:numPr>
          <w:ilvl w:val="0"/>
          <w:numId w:val="38"/>
        </w:numPr>
        <w:spacing w:after="44" w:line="236" w:lineRule="auto"/>
        <w:ind w:right="271" w:hanging="259"/>
        <w:jc w:val="left"/>
        <w:rPr>
          <w:color w:val="auto"/>
        </w:rPr>
      </w:pPr>
      <w:proofErr w:type="gramStart"/>
      <w:r w:rsidRPr="003D1548">
        <w:rPr>
          <w:color w:val="auto"/>
        </w:rPr>
        <w:t>продавец</w:t>
      </w:r>
      <w:proofErr w:type="gramEnd"/>
      <w:r w:rsidRPr="003D1548">
        <w:rPr>
          <w:color w:val="auto"/>
        </w:rPr>
        <w:t xml:space="preserve"> не вправе без согласия покупателя исполнять договор после истечения строго определенного срока, даже если покупатель не известил продавца об отказе от договора в связи с нарушением срока исполнения; </w:t>
      </w:r>
    </w:p>
    <w:p w:rsidR="000604FB" w:rsidRPr="003D1548" w:rsidRDefault="007A13F4" w:rsidP="00B27983">
      <w:pPr>
        <w:numPr>
          <w:ilvl w:val="0"/>
          <w:numId w:val="38"/>
        </w:numPr>
        <w:spacing w:after="44" w:line="236" w:lineRule="auto"/>
        <w:ind w:right="271" w:hanging="259"/>
        <w:jc w:val="left"/>
        <w:rPr>
          <w:color w:val="auto"/>
        </w:rPr>
      </w:pPr>
      <w:proofErr w:type="gramStart"/>
      <w:r w:rsidRPr="003D1548">
        <w:rPr>
          <w:color w:val="auto"/>
        </w:rPr>
        <w:t>при</w:t>
      </w:r>
      <w:proofErr w:type="gramEnd"/>
      <w:r w:rsidRPr="003D1548">
        <w:rPr>
          <w:color w:val="auto"/>
        </w:rPr>
        <w:t xml:space="preserve"> нарушении продавцом строго определенного срока покупатель вправе отказаться от принятия исполнения и требовать возмещения убытков; </w:t>
      </w:r>
    </w:p>
    <w:p w:rsidR="000604FB" w:rsidRPr="003D1548" w:rsidRDefault="007A13F4" w:rsidP="00B27983">
      <w:pPr>
        <w:numPr>
          <w:ilvl w:val="0"/>
          <w:numId w:val="38"/>
        </w:numPr>
        <w:spacing w:after="44" w:line="236" w:lineRule="auto"/>
        <w:ind w:right="271" w:hanging="259"/>
        <w:jc w:val="left"/>
        <w:rPr>
          <w:color w:val="auto"/>
        </w:rPr>
      </w:pPr>
      <w:proofErr w:type="gramStart"/>
      <w:r w:rsidRPr="003D1548">
        <w:rPr>
          <w:color w:val="auto"/>
        </w:rPr>
        <w:t>по</w:t>
      </w:r>
      <w:proofErr w:type="gramEnd"/>
      <w:r w:rsidRPr="003D1548">
        <w:rPr>
          <w:color w:val="auto"/>
        </w:rPr>
        <w:t xml:space="preserve"> соглашению сторон в договоре может быть установлен также срок и график поставок товаров: декадный, суточный, часовой и т.п. </w:t>
      </w:r>
    </w:p>
    <w:p w:rsidR="000604FB" w:rsidRPr="003D1548" w:rsidRDefault="007A13F4" w:rsidP="00B27983">
      <w:pPr>
        <w:numPr>
          <w:ilvl w:val="0"/>
          <w:numId w:val="38"/>
        </w:numPr>
        <w:spacing w:after="44" w:line="236" w:lineRule="auto"/>
        <w:ind w:right="271" w:hanging="259"/>
        <w:jc w:val="left"/>
        <w:rPr>
          <w:color w:val="auto"/>
        </w:rPr>
      </w:pPr>
      <w:proofErr w:type="gramStart"/>
      <w:r w:rsidRPr="003D1548">
        <w:rPr>
          <w:color w:val="auto"/>
        </w:rPr>
        <w:t>в</w:t>
      </w:r>
      <w:proofErr w:type="gramEnd"/>
      <w:r w:rsidRPr="003D1548">
        <w:rPr>
          <w:color w:val="auto"/>
        </w:rPr>
        <w:t xml:space="preserve"> этом вопросе нет верных суждений. </w:t>
      </w:r>
    </w:p>
    <w:p w:rsidR="000604FB" w:rsidRPr="003D1548" w:rsidRDefault="007A13F4">
      <w:pPr>
        <w:spacing w:after="55" w:line="240" w:lineRule="auto"/>
        <w:ind w:left="178" w:right="0" w:firstLine="0"/>
        <w:jc w:val="left"/>
        <w:rPr>
          <w:color w:val="auto"/>
        </w:rPr>
      </w:pPr>
      <w:r w:rsidRPr="003D1548">
        <w:rPr>
          <w:color w:val="auto"/>
        </w:rPr>
        <w:t xml:space="preserve">  </w:t>
      </w:r>
    </w:p>
    <w:p w:rsidR="000604FB" w:rsidRPr="003D1548" w:rsidRDefault="007A13F4">
      <w:pPr>
        <w:spacing w:after="35"/>
        <w:ind w:right="290"/>
        <w:jc w:val="left"/>
        <w:rPr>
          <w:color w:val="auto"/>
        </w:rPr>
      </w:pPr>
      <w:r w:rsidRPr="003D1548">
        <w:rPr>
          <w:b/>
          <w:color w:val="auto"/>
        </w:rPr>
        <w:t xml:space="preserve">Вопрос 28. Фиксация в договоре ассортимента и комплектности товара регулируются: </w:t>
      </w:r>
    </w:p>
    <w:p w:rsidR="000604FB" w:rsidRPr="003D1548" w:rsidRDefault="007A13F4" w:rsidP="00B27983">
      <w:pPr>
        <w:numPr>
          <w:ilvl w:val="0"/>
          <w:numId w:val="39"/>
        </w:numPr>
        <w:spacing w:after="44" w:line="236" w:lineRule="auto"/>
        <w:ind w:right="11" w:hanging="559"/>
        <w:jc w:val="left"/>
        <w:rPr>
          <w:color w:val="auto"/>
        </w:rPr>
      </w:pPr>
      <w:proofErr w:type="gramStart"/>
      <w:r w:rsidRPr="003D1548">
        <w:rPr>
          <w:color w:val="auto"/>
        </w:rPr>
        <w:t>статьи</w:t>
      </w:r>
      <w:proofErr w:type="gramEnd"/>
      <w:r w:rsidRPr="003D1548">
        <w:rPr>
          <w:color w:val="auto"/>
        </w:rPr>
        <w:t xml:space="preserve"> 76 ГК РФ; </w:t>
      </w:r>
    </w:p>
    <w:p w:rsidR="000604FB" w:rsidRPr="003D1548" w:rsidRDefault="007A13F4" w:rsidP="00B27983">
      <w:pPr>
        <w:numPr>
          <w:ilvl w:val="0"/>
          <w:numId w:val="39"/>
        </w:numPr>
        <w:spacing w:after="44" w:line="236" w:lineRule="auto"/>
        <w:ind w:right="11" w:hanging="559"/>
        <w:jc w:val="left"/>
        <w:rPr>
          <w:color w:val="auto"/>
        </w:rPr>
      </w:pPr>
      <w:r w:rsidRPr="003D1548">
        <w:rPr>
          <w:color w:val="auto"/>
        </w:rPr>
        <w:t xml:space="preserve">ст. ст. 467 – 468 ГК РФ и </w:t>
      </w:r>
      <w:proofErr w:type="spellStart"/>
      <w:r w:rsidRPr="003D1548">
        <w:rPr>
          <w:color w:val="auto"/>
        </w:rPr>
        <w:t>ст.ст</w:t>
      </w:r>
      <w:proofErr w:type="spellEnd"/>
      <w:r w:rsidRPr="003D1548">
        <w:rPr>
          <w:color w:val="auto"/>
        </w:rPr>
        <w:t xml:space="preserve">. 478 –480 ГК РФ; </w:t>
      </w:r>
    </w:p>
    <w:p w:rsidR="00D90CF4" w:rsidRPr="003D1548" w:rsidRDefault="007A13F4" w:rsidP="00B27983">
      <w:pPr>
        <w:numPr>
          <w:ilvl w:val="0"/>
          <w:numId w:val="39"/>
        </w:numPr>
        <w:spacing w:after="44" w:line="236" w:lineRule="auto"/>
        <w:ind w:right="11" w:hanging="559"/>
        <w:jc w:val="left"/>
        <w:rPr>
          <w:color w:val="auto"/>
        </w:rPr>
      </w:pPr>
      <w:proofErr w:type="gramStart"/>
      <w:r w:rsidRPr="003D1548">
        <w:rPr>
          <w:color w:val="auto"/>
        </w:rPr>
        <w:t>статьями</w:t>
      </w:r>
      <w:proofErr w:type="gramEnd"/>
      <w:r w:rsidRPr="003D1548">
        <w:rPr>
          <w:color w:val="auto"/>
        </w:rPr>
        <w:t xml:space="preserve"> 478 – 480 ГК РФ; </w:t>
      </w:r>
    </w:p>
    <w:p w:rsidR="000604FB" w:rsidRPr="003D1548" w:rsidRDefault="007A13F4" w:rsidP="00B27983">
      <w:pPr>
        <w:numPr>
          <w:ilvl w:val="0"/>
          <w:numId w:val="39"/>
        </w:numPr>
        <w:spacing w:after="44" w:line="236" w:lineRule="auto"/>
        <w:ind w:right="11" w:hanging="559"/>
        <w:jc w:val="left"/>
        <w:rPr>
          <w:color w:val="auto"/>
        </w:rPr>
      </w:pPr>
      <w:proofErr w:type="gramStart"/>
      <w:r w:rsidRPr="003D1548">
        <w:rPr>
          <w:color w:val="auto"/>
        </w:rPr>
        <w:t>соглашением</w:t>
      </w:r>
      <w:proofErr w:type="gramEnd"/>
      <w:r w:rsidRPr="003D1548">
        <w:rPr>
          <w:color w:val="auto"/>
        </w:rPr>
        <w:t xml:space="preserve"> сторон; </w:t>
      </w:r>
    </w:p>
    <w:p w:rsidR="000604FB" w:rsidRPr="003D1548" w:rsidRDefault="007A13F4">
      <w:pPr>
        <w:spacing w:after="44" w:line="236" w:lineRule="auto"/>
        <w:ind w:right="11"/>
        <w:jc w:val="left"/>
        <w:rPr>
          <w:color w:val="auto"/>
        </w:rPr>
      </w:pPr>
      <w:r w:rsidRPr="003D1548">
        <w:rPr>
          <w:color w:val="auto"/>
        </w:rPr>
        <w:t xml:space="preserve">5)      решением суда.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44" w:line="236" w:lineRule="auto"/>
        <w:ind w:right="436"/>
        <w:jc w:val="left"/>
        <w:rPr>
          <w:color w:val="auto"/>
        </w:rPr>
      </w:pPr>
      <w:r w:rsidRPr="003D1548">
        <w:rPr>
          <w:b/>
          <w:color w:val="auto"/>
        </w:rPr>
        <w:t xml:space="preserve">Вопрос 29. Какое условие нарушает правила, изложенные в ст. 488 и 823 ГК РФ? </w:t>
      </w:r>
      <w:r w:rsidRPr="003D1548">
        <w:rPr>
          <w:color w:val="auto"/>
        </w:rPr>
        <w:t xml:space="preserve">1) в самом упрощенном виде по договору купли-продажи первой обязанностью продавца является принять переданный ему товар, за исключением случаев, когда он вправе потребовать замены товара или отказаться от исполнения договора купли-продажи; 2) если покупатель не исполняет своей обязанности по оплате товаров, продавец получает право требовать от него не только оплаты цены, но и процентов за пользование чужими средствами, а также компенсации своих убытков; </w:t>
      </w:r>
    </w:p>
    <w:p w:rsidR="000604FB" w:rsidRPr="003D1548" w:rsidRDefault="007A13F4" w:rsidP="00B27983">
      <w:pPr>
        <w:numPr>
          <w:ilvl w:val="0"/>
          <w:numId w:val="40"/>
        </w:numPr>
        <w:spacing w:after="44" w:line="236" w:lineRule="auto"/>
        <w:ind w:right="11" w:hanging="259"/>
        <w:jc w:val="left"/>
        <w:rPr>
          <w:color w:val="auto"/>
        </w:rPr>
      </w:pPr>
      <w:r w:rsidRPr="003D1548">
        <w:rPr>
          <w:color w:val="auto"/>
        </w:rPr>
        <w:t xml:space="preserve">Гражданский кодекс РФ прямо предусматривает три формы оплаты товаров: </w:t>
      </w:r>
    </w:p>
    <w:p w:rsidR="000604FB" w:rsidRPr="003D1548" w:rsidRDefault="007A13F4">
      <w:pPr>
        <w:spacing w:after="44" w:line="236" w:lineRule="auto"/>
        <w:ind w:right="11"/>
        <w:jc w:val="left"/>
        <w:rPr>
          <w:color w:val="auto"/>
        </w:rPr>
      </w:pPr>
      <w:proofErr w:type="gramStart"/>
      <w:r w:rsidRPr="003D1548">
        <w:rPr>
          <w:color w:val="auto"/>
        </w:rPr>
        <w:t>предварительную</w:t>
      </w:r>
      <w:proofErr w:type="gramEnd"/>
      <w:r w:rsidRPr="003D1548">
        <w:rPr>
          <w:color w:val="auto"/>
        </w:rPr>
        <w:t xml:space="preserve"> (ст. 487), в кредит (ст. 488) и в рассрочку; </w:t>
      </w:r>
    </w:p>
    <w:p w:rsidR="000604FB" w:rsidRPr="003D1548" w:rsidRDefault="007A13F4" w:rsidP="00B27983">
      <w:pPr>
        <w:numPr>
          <w:ilvl w:val="0"/>
          <w:numId w:val="40"/>
        </w:numPr>
        <w:spacing w:after="44" w:line="236" w:lineRule="auto"/>
        <w:ind w:right="11" w:hanging="259"/>
        <w:jc w:val="left"/>
        <w:rPr>
          <w:color w:val="auto"/>
        </w:rPr>
      </w:pPr>
      <w:proofErr w:type="gramStart"/>
      <w:r w:rsidRPr="003D1548">
        <w:rPr>
          <w:color w:val="auto"/>
        </w:rPr>
        <w:t>продажа</w:t>
      </w:r>
      <w:proofErr w:type="gramEnd"/>
      <w:r w:rsidRPr="003D1548">
        <w:rPr>
          <w:color w:val="auto"/>
        </w:rPr>
        <w:t xml:space="preserve"> товара в кредит, по сути, представляет собой коммерческий кредит (ст. 823 ГК </w:t>
      </w:r>
    </w:p>
    <w:p w:rsidR="000604FB" w:rsidRPr="003D1548" w:rsidRDefault="007A13F4">
      <w:pPr>
        <w:spacing w:after="44" w:line="236" w:lineRule="auto"/>
        <w:ind w:right="11"/>
        <w:jc w:val="left"/>
        <w:rPr>
          <w:color w:val="auto"/>
        </w:rPr>
      </w:pPr>
      <w:r w:rsidRPr="003D1548">
        <w:rPr>
          <w:color w:val="auto"/>
        </w:rPr>
        <w:t xml:space="preserve">РФ), на который распространяются правила о залоге; </w:t>
      </w:r>
    </w:p>
    <w:p w:rsidR="000604FB" w:rsidRPr="003D1548" w:rsidRDefault="007A13F4" w:rsidP="00B27983">
      <w:pPr>
        <w:numPr>
          <w:ilvl w:val="0"/>
          <w:numId w:val="40"/>
        </w:numPr>
        <w:spacing w:after="44" w:line="236" w:lineRule="auto"/>
        <w:ind w:right="11" w:hanging="259"/>
        <w:jc w:val="left"/>
        <w:rPr>
          <w:color w:val="auto"/>
        </w:rPr>
      </w:pPr>
      <w:proofErr w:type="gramStart"/>
      <w:r w:rsidRPr="003D1548">
        <w:rPr>
          <w:color w:val="auto"/>
        </w:rPr>
        <w:lastRenderedPageBreak/>
        <w:t>когда</w:t>
      </w:r>
      <w:proofErr w:type="gramEnd"/>
      <w:r w:rsidRPr="003D1548">
        <w:rPr>
          <w:color w:val="auto"/>
        </w:rPr>
        <w:t xml:space="preserve"> покупатель не производит в установленный договором срок очередной платеж за проданный в рассрочку и переданный ему товар, продавец вправе, если иное не предусмотрено договором, отказаться от исполнения договора и потребовать возврата проданного товара, за исключением случаев, когда сумма платежей, полученных от покупателя, превышает половину цены товара.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 xml:space="preserve">Вопрос 30. Какое суждение является </w:t>
      </w:r>
      <w:proofErr w:type="gramStart"/>
      <w:r w:rsidRPr="003D1548">
        <w:rPr>
          <w:b/>
          <w:color w:val="auto"/>
        </w:rPr>
        <w:t>правильным ?</w:t>
      </w:r>
      <w:proofErr w:type="gramEnd"/>
      <w:r w:rsidRPr="003D1548">
        <w:rPr>
          <w:b/>
          <w:color w:val="auto"/>
        </w:rPr>
        <w:t xml:space="preserve"> </w:t>
      </w:r>
    </w:p>
    <w:p w:rsidR="000604FB" w:rsidRPr="003D1548" w:rsidRDefault="007A13F4" w:rsidP="00B27983">
      <w:pPr>
        <w:numPr>
          <w:ilvl w:val="0"/>
          <w:numId w:val="41"/>
        </w:numPr>
        <w:spacing w:after="44" w:line="236" w:lineRule="auto"/>
        <w:ind w:right="3122" w:hanging="559"/>
        <w:jc w:val="left"/>
        <w:rPr>
          <w:color w:val="auto"/>
        </w:rPr>
      </w:pPr>
      <w:proofErr w:type="gramStart"/>
      <w:r w:rsidRPr="003D1548">
        <w:rPr>
          <w:color w:val="auto"/>
        </w:rPr>
        <w:t>покупатель</w:t>
      </w:r>
      <w:proofErr w:type="gramEnd"/>
      <w:r w:rsidRPr="003D1548">
        <w:rPr>
          <w:color w:val="auto"/>
        </w:rPr>
        <w:t xml:space="preserve"> обязан оплатить товар по цене, предусмотренной договором; </w:t>
      </w:r>
    </w:p>
    <w:p w:rsidR="000604FB" w:rsidRPr="003D1548" w:rsidRDefault="007A13F4" w:rsidP="00B27983">
      <w:pPr>
        <w:numPr>
          <w:ilvl w:val="0"/>
          <w:numId w:val="41"/>
        </w:numPr>
        <w:spacing w:after="44" w:line="236" w:lineRule="auto"/>
        <w:ind w:right="3122" w:hanging="559"/>
        <w:jc w:val="left"/>
        <w:rPr>
          <w:color w:val="auto"/>
        </w:rPr>
      </w:pPr>
      <w:proofErr w:type="gramStart"/>
      <w:r w:rsidRPr="003D1548">
        <w:rPr>
          <w:color w:val="auto"/>
        </w:rPr>
        <w:t>цена</w:t>
      </w:r>
      <w:proofErr w:type="gramEnd"/>
      <w:r w:rsidRPr="003D1548">
        <w:rPr>
          <w:color w:val="auto"/>
        </w:rPr>
        <w:t xml:space="preserve"> — существенное условие договора купли-продажи; 3)      цена — несущественное условие данного вида договора; </w:t>
      </w:r>
    </w:p>
    <w:p w:rsidR="000604FB" w:rsidRPr="003D1548" w:rsidRDefault="007A13F4" w:rsidP="00B27983">
      <w:pPr>
        <w:numPr>
          <w:ilvl w:val="0"/>
          <w:numId w:val="42"/>
        </w:numPr>
        <w:spacing w:after="44" w:line="236" w:lineRule="auto"/>
        <w:ind w:right="11" w:hanging="559"/>
        <w:jc w:val="left"/>
        <w:rPr>
          <w:color w:val="auto"/>
        </w:rPr>
      </w:pPr>
      <w:proofErr w:type="gramStart"/>
      <w:r w:rsidRPr="003D1548">
        <w:rPr>
          <w:color w:val="auto"/>
        </w:rPr>
        <w:t>определение</w:t>
      </w:r>
      <w:proofErr w:type="gramEnd"/>
      <w:r w:rsidRPr="003D1548">
        <w:rPr>
          <w:color w:val="auto"/>
        </w:rPr>
        <w:t xml:space="preserve"> цены как существенного или нет условия договора современное гражданское законодательство не содержит; </w:t>
      </w:r>
    </w:p>
    <w:p w:rsidR="000604FB" w:rsidRPr="003D1548" w:rsidRDefault="007A13F4" w:rsidP="00B27983">
      <w:pPr>
        <w:numPr>
          <w:ilvl w:val="0"/>
          <w:numId w:val="42"/>
        </w:numPr>
        <w:spacing w:after="44" w:line="236" w:lineRule="auto"/>
        <w:ind w:right="11" w:hanging="559"/>
        <w:jc w:val="left"/>
        <w:rPr>
          <w:color w:val="auto"/>
        </w:rPr>
      </w:pPr>
      <w:proofErr w:type="gramStart"/>
      <w:r w:rsidRPr="003D1548">
        <w:rPr>
          <w:color w:val="auto"/>
        </w:rPr>
        <w:t>этот</w:t>
      </w:r>
      <w:proofErr w:type="gramEnd"/>
      <w:r w:rsidRPr="003D1548">
        <w:rPr>
          <w:color w:val="auto"/>
        </w:rPr>
        <w:t xml:space="preserve"> вопрос не содержит правильного суждения.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Вопрос 31. Какое условие противоречит нормам Гражданского кодекса РФ о порядке расчетов?</w:t>
      </w:r>
      <w:r w:rsidRPr="003D1548">
        <w:rPr>
          <w:color w:val="auto"/>
        </w:rPr>
        <w:t xml:space="preserve"> </w:t>
      </w:r>
    </w:p>
    <w:p w:rsidR="000604FB" w:rsidRPr="003D1548" w:rsidRDefault="007A13F4" w:rsidP="00B27983">
      <w:pPr>
        <w:numPr>
          <w:ilvl w:val="0"/>
          <w:numId w:val="43"/>
        </w:numPr>
        <w:spacing w:after="44" w:line="236" w:lineRule="auto"/>
        <w:ind w:right="527"/>
        <w:jc w:val="left"/>
        <w:rPr>
          <w:color w:val="auto"/>
        </w:rPr>
      </w:pPr>
      <w:proofErr w:type="gramStart"/>
      <w:r w:rsidRPr="003D1548">
        <w:rPr>
          <w:color w:val="auto"/>
        </w:rPr>
        <w:t>самой</w:t>
      </w:r>
      <w:proofErr w:type="gramEnd"/>
      <w:r w:rsidRPr="003D1548">
        <w:rPr>
          <w:color w:val="auto"/>
        </w:rPr>
        <w:t xml:space="preserve"> распространенной формой расчетов являются расчеты платежными поручениями; </w:t>
      </w:r>
    </w:p>
    <w:p w:rsidR="000604FB" w:rsidRPr="003D1548" w:rsidRDefault="007A13F4" w:rsidP="00B27983">
      <w:pPr>
        <w:numPr>
          <w:ilvl w:val="0"/>
          <w:numId w:val="43"/>
        </w:numPr>
        <w:spacing w:after="44" w:line="236" w:lineRule="auto"/>
        <w:ind w:right="527"/>
        <w:jc w:val="left"/>
        <w:rPr>
          <w:color w:val="auto"/>
        </w:rPr>
      </w:pPr>
      <w:proofErr w:type="gramStart"/>
      <w:r w:rsidRPr="003D1548">
        <w:rPr>
          <w:color w:val="auto"/>
        </w:rPr>
        <w:t>платежные</w:t>
      </w:r>
      <w:proofErr w:type="gramEnd"/>
      <w:r w:rsidRPr="003D1548">
        <w:rPr>
          <w:color w:val="auto"/>
        </w:rPr>
        <w:t xml:space="preserve"> поручения принимаются банками при наличии средств на счетах плательщиков, если иное не предусмотрено договором между плательщиком и банком; 3) выбор конкретной формы расчетов зависит от многих факторов: географических (местонахождения партнера); политических (правящий режим страны), финансового рейтинга банка, его стабильности; </w:t>
      </w:r>
    </w:p>
    <w:p w:rsidR="000604FB" w:rsidRPr="003D1548" w:rsidRDefault="007A13F4" w:rsidP="00B27983">
      <w:pPr>
        <w:numPr>
          <w:ilvl w:val="0"/>
          <w:numId w:val="44"/>
        </w:numPr>
        <w:spacing w:after="44" w:line="236" w:lineRule="auto"/>
        <w:ind w:right="11" w:hanging="259"/>
        <w:jc w:val="left"/>
        <w:rPr>
          <w:color w:val="auto"/>
        </w:rPr>
      </w:pPr>
      <w:proofErr w:type="gramStart"/>
      <w:r w:rsidRPr="003D1548">
        <w:rPr>
          <w:color w:val="auto"/>
        </w:rPr>
        <w:t>бывшая</w:t>
      </w:r>
      <w:proofErr w:type="gramEnd"/>
      <w:r w:rsidRPr="003D1548">
        <w:rPr>
          <w:color w:val="auto"/>
        </w:rPr>
        <w:t xml:space="preserve"> «волевая», «государственно-плановая» норма права как «установка сверху» постепенно перестает оказывать давление на участников договорного обязательства. В данном случае законодатель, в лице государства, стремится уйти от мелочного регламентирования, «правовой опеки» участников договорных обязательств; </w:t>
      </w:r>
    </w:p>
    <w:p w:rsidR="000604FB" w:rsidRPr="003D1548" w:rsidRDefault="007A13F4" w:rsidP="00B27983">
      <w:pPr>
        <w:numPr>
          <w:ilvl w:val="0"/>
          <w:numId w:val="44"/>
        </w:numPr>
        <w:spacing w:after="44" w:line="236" w:lineRule="auto"/>
        <w:ind w:right="11" w:hanging="259"/>
        <w:jc w:val="left"/>
        <w:rPr>
          <w:color w:val="auto"/>
        </w:rPr>
      </w:pPr>
      <w:proofErr w:type="gramStart"/>
      <w:r w:rsidRPr="003D1548">
        <w:rPr>
          <w:color w:val="auto"/>
        </w:rPr>
        <w:t>все</w:t>
      </w:r>
      <w:proofErr w:type="gramEnd"/>
      <w:r w:rsidRPr="003D1548">
        <w:rPr>
          <w:color w:val="auto"/>
        </w:rPr>
        <w:t xml:space="preserve"> вышеперечисленное неверно.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 xml:space="preserve">Вопрос 32. Какое суждение является </w:t>
      </w:r>
      <w:proofErr w:type="gramStart"/>
      <w:r w:rsidRPr="003D1548">
        <w:rPr>
          <w:b/>
          <w:color w:val="auto"/>
        </w:rPr>
        <w:t>неправомерным ?</w:t>
      </w:r>
      <w:proofErr w:type="gramEnd"/>
      <w:r w:rsidRPr="003D1548">
        <w:rPr>
          <w:b/>
          <w:color w:val="auto"/>
        </w:rPr>
        <w:t xml:space="preserve"> </w:t>
      </w:r>
    </w:p>
    <w:p w:rsidR="000604FB" w:rsidRPr="003D1548" w:rsidRDefault="007A13F4">
      <w:pPr>
        <w:spacing w:after="44" w:line="236" w:lineRule="auto"/>
        <w:ind w:right="586"/>
        <w:jc w:val="left"/>
        <w:rPr>
          <w:color w:val="auto"/>
        </w:rPr>
      </w:pPr>
      <w:r w:rsidRPr="003D1548">
        <w:rPr>
          <w:color w:val="auto"/>
        </w:rPr>
        <w:t xml:space="preserve">1) не является обязанностью покупателя по договору поставки возврат многооборотной тары и средств пакетирования, если иное не предусмотрено договором поставки; 2) Гражданский кодекс России устанавливает довольно жесткие правила об изменении и расторжении гражданско-правовых договоров; </w:t>
      </w:r>
    </w:p>
    <w:p w:rsidR="000604FB" w:rsidRPr="003D1548" w:rsidRDefault="007A13F4" w:rsidP="00B27983">
      <w:pPr>
        <w:numPr>
          <w:ilvl w:val="0"/>
          <w:numId w:val="45"/>
        </w:numPr>
        <w:spacing w:after="44" w:line="236" w:lineRule="auto"/>
        <w:ind w:right="289"/>
        <w:jc w:val="left"/>
        <w:rPr>
          <w:color w:val="auto"/>
        </w:rPr>
      </w:pPr>
      <w:proofErr w:type="gramStart"/>
      <w:r w:rsidRPr="003D1548">
        <w:rPr>
          <w:color w:val="auto"/>
        </w:rPr>
        <w:t>с</w:t>
      </w:r>
      <w:proofErr w:type="gramEnd"/>
      <w:r w:rsidRPr="003D1548">
        <w:rPr>
          <w:color w:val="auto"/>
        </w:rPr>
        <w:t xml:space="preserve"> момента выражения третьим лицом должнику намерения воспользоваться своим правом по договору стороны не могут расторгать или изменять заключенный ими договор без согласия третьего лица, если иное не предусмотрено законом, иными правовыми актами или договором; </w:t>
      </w:r>
    </w:p>
    <w:p w:rsidR="000604FB" w:rsidRPr="003D1548" w:rsidRDefault="007A13F4" w:rsidP="00B27983">
      <w:pPr>
        <w:numPr>
          <w:ilvl w:val="0"/>
          <w:numId w:val="45"/>
        </w:numPr>
        <w:spacing w:after="44" w:line="236" w:lineRule="auto"/>
        <w:ind w:right="289"/>
        <w:jc w:val="left"/>
        <w:rPr>
          <w:color w:val="auto"/>
        </w:rPr>
      </w:pPr>
      <w:proofErr w:type="gramStart"/>
      <w:r w:rsidRPr="003D1548">
        <w:rPr>
          <w:color w:val="auto"/>
        </w:rPr>
        <w:t>требование</w:t>
      </w:r>
      <w:proofErr w:type="gramEnd"/>
      <w:r w:rsidRPr="003D1548">
        <w:rPr>
          <w:color w:val="auto"/>
        </w:rPr>
        <w:t xml:space="preserve"> об изменении (расторжении) договора должно опираться на «существенное нарушение договора другой стороной»; </w:t>
      </w:r>
    </w:p>
    <w:p w:rsidR="000604FB" w:rsidRPr="003D1548" w:rsidRDefault="007A13F4" w:rsidP="00B27983">
      <w:pPr>
        <w:numPr>
          <w:ilvl w:val="0"/>
          <w:numId w:val="45"/>
        </w:numPr>
        <w:spacing w:after="44" w:line="236" w:lineRule="auto"/>
        <w:ind w:right="289"/>
        <w:jc w:val="left"/>
        <w:rPr>
          <w:color w:val="auto"/>
        </w:rPr>
      </w:pPr>
      <w:r w:rsidRPr="003D1548">
        <w:rPr>
          <w:color w:val="auto"/>
        </w:rPr>
        <w:t>Гражданский Кодекс РФ в «Общих положениях о купле-продаже» (§1 гл. 30 ГК) предусматривает более десятка случаев, когда покупатель или продавец «вправе отказаться от исполнения договора купли-</w:t>
      </w:r>
      <w:proofErr w:type="gramStart"/>
      <w:r w:rsidRPr="003D1548">
        <w:rPr>
          <w:color w:val="auto"/>
        </w:rPr>
        <w:t>продажи »</w:t>
      </w:r>
      <w:proofErr w:type="gramEnd"/>
      <w:r w:rsidRPr="003D1548">
        <w:rPr>
          <w:color w:val="auto"/>
        </w:rPr>
        <w:t xml:space="preserve"> или «вправе отказаться от товара, если иное не предусмотрено договором», либо «договор не считается заключенным». </w:t>
      </w:r>
    </w:p>
    <w:p w:rsidR="000604FB" w:rsidRPr="003D1548" w:rsidRDefault="007A13F4">
      <w:pPr>
        <w:spacing w:after="54" w:line="240" w:lineRule="auto"/>
        <w:ind w:left="178" w:right="0" w:firstLine="0"/>
        <w:jc w:val="left"/>
        <w:rPr>
          <w:color w:val="auto"/>
        </w:rPr>
      </w:pPr>
      <w:r w:rsidRPr="003D1548">
        <w:rPr>
          <w:color w:val="auto"/>
        </w:rPr>
        <w:lastRenderedPageBreak/>
        <w:t xml:space="preserve">  </w:t>
      </w:r>
    </w:p>
    <w:p w:rsidR="000604FB" w:rsidRPr="003D1548" w:rsidRDefault="007A13F4">
      <w:pPr>
        <w:spacing w:after="35"/>
        <w:ind w:right="11"/>
        <w:jc w:val="left"/>
        <w:rPr>
          <w:color w:val="auto"/>
        </w:rPr>
      </w:pPr>
      <w:r w:rsidRPr="003D1548">
        <w:rPr>
          <w:b/>
          <w:color w:val="auto"/>
        </w:rPr>
        <w:t xml:space="preserve">Вопрос 33. Какое суждение в части основания освобождения от ответственности является неверным? </w:t>
      </w:r>
    </w:p>
    <w:p w:rsidR="000604FB" w:rsidRPr="003D1548" w:rsidRDefault="007A13F4" w:rsidP="00B27983">
      <w:pPr>
        <w:numPr>
          <w:ilvl w:val="0"/>
          <w:numId w:val="46"/>
        </w:numPr>
        <w:spacing w:after="44" w:line="236" w:lineRule="auto"/>
        <w:ind w:right="122"/>
        <w:jc w:val="left"/>
        <w:rPr>
          <w:color w:val="auto"/>
        </w:rPr>
      </w:pPr>
      <w:proofErr w:type="gramStart"/>
      <w:r w:rsidRPr="003D1548">
        <w:rPr>
          <w:color w:val="auto"/>
        </w:rPr>
        <w:t>стороны</w:t>
      </w:r>
      <w:proofErr w:type="gramEnd"/>
      <w:r w:rsidRPr="003D1548">
        <w:rPr>
          <w:color w:val="auto"/>
        </w:rPr>
        <w:t xml:space="preserve"> своим соглашением могут изменить не только сам текст договора, но и заменить ранее заключенный договор на другой договор, что именуется новацией (ст. 414 ГК РФ); </w:t>
      </w:r>
    </w:p>
    <w:p w:rsidR="000604FB" w:rsidRPr="003D1548" w:rsidRDefault="007A13F4" w:rsidP="00B27983">
      <w:pPr>
        <w:numPr>
          <w:ilvl w:val="0"/>
          <w:numId w:val="46"/>
        </w:numPr>
        <w:spacing w:after="44" w:line="236" w:lineRule="auto"/>
        <w:ind w:right="122"/>
        <w:jc w:val="left"/>
        <w:rPr>
          <w:color w:val="auto"/>
        </w:rPr>
      </w:pPr>
      <w:proofErr w:type="gramStart"/>
      <w:r w:rsidRPr="003D1548">
        <w:rPr>
          <w:color w:val="auto"/>
        </w:rPr>
        <w:t>непреодолимая</w:t>
      </w:r>
      <w:proofErr w:type="gramEnd"/>
      <w:r w:rsidRPr="003D1548">
        <w:rPr>
          <w:color w:val="auto"/>
        </w:rPr>
        <w:t xml:space="preserve"> сила (форс-мажор) не является основанием освобождения от ответственности коммерческих организаций, имеющих основной целью своей деятельности - получение прибыли; </w:t>
      </w:r>
    </w:p>
    <w:p w:rsidR="000604FB" w:rsidRPr="003D1548" w:rsidRDefault="007A13F4" w:rsidP="00B27983">
      <w:pPr>
        <w:numPr>
          <w:ilvl w:val="0"/>
          <w:numId w:val="46"/>
        </w:numPr>
        <w:spacing w:after="44" w:line="236" w:lineRule="auto"/>
        <w:ind w:right="122"/>
        <w:jc w:val="left"/>
        <w:rPr>
          <w:color w:val="auto"/>
        </w:rPr>
      </w:pPr>
      <w:proofErr w:type="gramStart"/>
      <w:r w:rsidRPr="003D1548">
        <w:rPr>
          <w:color w:val="auto"/>
        </w:rPr>
        <w:t>законодатель</w:t>
      </w:r>
      <w:proofErr w:type="gramEnd"/>
      <w:r w:rsidRPr="003D1548">
        <w:rPr>
          <w:color w:val="auto"/>
        </w:rPr>
        <w:t xml:space="preserve"> не дает определения непреодолимой силы. Это просто какие-то чрезвычайные и непреодолимые обстоятельства (ст. 401 ГК РФ) на пути реализации какого-либо контракта, договора; </w:t>
      </w:r>
    </w:p>
    <w:p w:rsidR="000604FB" w:rsidRPr="003D1548" w:rsidRDefault="007A13F4" w:rsidP="00B27983">
      <w:pPr>
        <w:numPr>
          <w:ilvl w:val="0"/>
          <w:numId w:val="46"/>
        </w:numPr>
        <w:spacing w:after="44" w:line="236" w:lineRule="auto"/>
        <w:ind w:right="122"/>
        <w:jc w:val="left"/>
        <w:rPr>
          <w:color w:val="auto"/>
        </w:rPr>
      </w:pPr>
      <w:proofErr w:type="gramStart"/>
      <w:r w:rsidRPr="003D1548">
        <w:rPr>
          <w:color w:val="auto"/>
        </w:rPr>
        <w:t>для</w:t>
      </w:r>
      <w:proofErr w:type="gramEnd"/>
      <w:r w:rsidRPr="003D1548">
        <w:rPr>
          <w:color w:val="auto"/>
        </w:rPr>
        <w:t xml:space="preserve"> непреодолимой силы характерны два момента: чрезвычайность и </w:t>
      </w:r>
      <w:proofErr w:type="spellStart"/>
      <w:r w:rsidRPr="003D1548">
        <w:rPr>
          <w:color w:val="auto"/>
        </w:rPr>
        <w:t>непредотвратимость</w:t>
      </w:r>
      <w:proofErr w:type="spellEnd"/>
      <w:r w:rsidRPr="003D1548">
        <w:rPr>
          <w:color w:val="auto"/>
        </w:rPr>
        <w:t xml:space="preserve"> (непреодолимость); </w:t>
      </w:r>
    </w:p>
    <w:p w:rsidR="000604FB" w:rsidRPr="003D1548" w:rsidRDefault="007A13F4" w:rsidP="00B27983">
      <w:pPr>
        <w:numPr>
          <w:ilvl w:val="0"/>
          <w:numId w:val="46"/>
        </w:numPr>
        <w:spacing w:after="44" w:line="236" w:lineRule="auto"/>
        <w:ind w:right="122"/>
        <w:jc w:val="left"/>
        <w:rPr>
          <w:color w:val="auto"/>
        </w:rPr>
      </w:pPr>
      <w:proofErr w:type="gramStart"/>
      <w:r w:rsidRPr="003D1548">
        <w:rPr>
          <w:color w:val="auto"/>
        </w:rPr>
        <w:t>непреодолимая</w:t>
      </w:r>
      <w:proofErr w:type="gramEnd"/>
      <w:r w:rsidRPr="003D1548">
        <w:rPr>
          <w:color w:val="auto"/>
        </w:rPr>
        <w:t xml:space="preserve"> сила может рассматриваться в качестве основания освобождения от ответственности, если она находится в причинной связи между поведением правонарушителя (</w:t>
      </w:r>
      <w:proofErr w:type="spellStart"/>
      <w:r w:rsidRPr="003D1548">
        <w:rPr>
          <w:color w:val="auto"/>
        </w:rPr>
        <w:t>причинителя</w:t>
      </w:r>
      <w:proofErr w:type="spellEnd"/>
      <w:r w:rsidRPr="003D1548">
        <w:rPr>
          <w:color w:val="auto"/>
        </w:rPr>
        <w:t xml:space="preserve"> вреда или должника) и наступившим вредом.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 xml:space="preserve">Вопрос 34.Какое условие нарушает нормы гражданского права? </w:t>
      </w:r>
    </w:p>
    <w:p w:rsidR="000604FB" w:rsidRPr="003D1548" w:rsidRDefault="007A13F4" w:rsidP="00B27983">
      <w:pPr>
        <w:numPr>
          <w:ilvl w:val="0"/>
          <w:numId w:val="47"/>
        </w:numPr>
        <w:spacing w:after="44" w:line="236" w:lineRule="auto"/>
        <w:ind w:right="234"/>
        <w:jc w:val="left"/>
        <w:rPr>
          <w:color w:val="auto"/>
        </w:rPr>
      </w:pPr>
      <w:proofErr w:type="gramStart"/>
      <w:r w:rsidRPr="003D1548">
        <w:rPr>
          <w:color w:val="auto"/>
        </w:rPr>
        <w:t>ответственность</w:t>
      </w:r>
      <w:proofErr w:type="gramEnd"/>
      <w:r w:rsidRPr="003D1548">
        <w:rPr>
          <w:color w:val="auto"/>
        </w:rPr>
        <w:t xml:space="preserve"> за нарушение договорных обязательств существует в виде возмещения понесенных убытков, а также уплаты неустойки, пени, штрафов и т.д.; </w:t>
      </w:r>
    </w:p>
    <w:p w:rsidR="000604FB" w:rsidRPr="003D1548" w:rsidRDefault="007A13F4" w:rsidP="00B27983">
      <w:pPr>
        <w:numPr>
          <w:ilvl w:val="0"/>
          <w:numId w:val="47"/>
        </w:numPr>
        <w:spacing w:after="44" w:line="236" w:lineRule="auto"/>
        <w:ind w:right="234"/>
        <w:jc w:val="left"/>
        <w:rPr>
          <w:color w:val="auto"/>
        </w:rPr>
      </w:pPr>
      <w:proofErr w:type="gramStart"/>
      <w:r w:rsidRPr="003D1548">
        <w:rPr>
          <w:color w:val="auto"/>
        </w:rPr>
        <w:t>нарушение</w:t>
      </w:r>
      <w:proofErr w:type="gramEnd"/>
      <w:r w:rsidRPr="003D1548">
        <w:rPr>
          <w:color w:val="auto"/>
        </w:rPr>
        <w:t xml:space="preserve"> обязательств влечет прежде всего обязанность должника возместить кредитору убытки, причиненные неисполнением договора или ненадлежащим исполнением; </w:t>
      </w:r>
    </w:p>
    <w:p w:rsidR="000604FB" w:rsidRPr="003D1548" w:rsidRDefault="007A13F4" w:rsidP="00B27983">
      <w:pPr>
        <w:numPr>
          <w:ilvl w:val="0"/>
          <w:numId w:val="47"/>
        </w:numPr>
        <w:spacing w:after="44" w:line="236" w:lineRule="auto"/>
        <w:ind w:right="234"/>
        <w:jc w:val="left"/>
        <w:rPr>
          <w:color w:val="auto"/>
        </w:rPr>
      </w:pPr>
      <w:r w:rsidRPr="003D1548">
        <w:rPr>
          <w:color w:val="auto"/>
        </w:rPr>
        <w:t xml:space="preserve">отсутствие вины доказывается лицом, нарушившим обязательство; 4)  всякое заключенное заранее соглашение об устранении или ограничении ответственности за умышленное нарушение обязательства признается сторонами и судом; 5)  основными «видами» ответственности сторон договорного обязательства являются: убытки, понесенные контрагентом, неполученный доход — упущенная выгода, уплата процентов за пользование чужими денежными средствами (ст. 395 ГК РФ), уплата неустойки (штрафов, пени), договорная ответственность сторон. </w:t>
      </w:r>
    </w:p>
    <w:p w:rsidR="000604FB" w:rsidRDefault="007A13F4">
      <w:pPr>
        <w:spacing w:after="54" w:line="240" w:lineRule="auto"/>
        <w:ind w:left="178" w:right="0" w:firstLine="0"/>
        <w:jc w:val="left"/>
      </w:pPr>
      <w:r>
        <w:rPr>
          <w:color w:val="2D2D2D"/>
        </w:rPr>
        <w:t xml:space="preserve">  </w:t>
      </w:r>
    </w:p>
    <w:p w:rsidR="000604FB" w:rsidRPr="003D1548" w:rsidRDefault="007A13F4">
      <w:pPr>
        <w:spacing w:after="44" w:line="236" w:lineRule="auto"/>
        <w:ind w:right="380"/>
        <w:jc w:val="left"/>
        <w:rPr>
          <w:color w:val="auto"/>
        </w:rPr>
      </w:pPr>
      <w:r w:rsidRPr="003D1548">
        <w:rPr>
          <w:b/>
          <w:color w:val="auto"/>
        </w:rPr>
        <w:t xml:space="preserve">Вопрос 35. Какое суждение противоречит условия п. 2 ст. 15 ГК </w:t>
      </w:r>
      <w:proofErr w:type="gramStart"/>
      <w:r w:rsidRPr="003D1548">
        <w:rPr>
          <w:b/>
          <w:color w:val="auto"/>
        </w:rPr>
        <w:t>РФ ?</w:t>
      </w:r>
      <w:proofErr w:type="gramEnd"/>
      <w:r w:rsidRPr="003D1548">
        <w:rPr>
          <w:color w:val="auto"/>
        </w:rPr>
        <w:t xml:space="preserve"> 1) если лицо, нарушившее право, получило вследствие этого доходы, лицо, право которого нарушено, вправе требовать возмещение наряду с другими убытками упущенной выгоды в меньшем размере, чем вышеназванные доходы;  </w:t>
      </w:r>
    </w:p>
    <w:p w:rsidR="000604FB" w:rsidRPr="003D1548" w:rsidRDefault="007A13F4" w:rsidP="00B27983">
      <w:pPr>
        <w:numPr>
          <w:ilvl w:val="0"/>
          <w:numId w:val="48"/>
        </w:numPr>
        <w:spacing w:after="44" w:line="236" w:lineRule="auto"/>
        <w:ind w:right="189"/>
        <w:jc w:val="left"/>
        <w:rPr>
          <w:color w:val="auto"/>
        </w:rPr>
      </w:pPr>
      <w:proofErr w:type="gramStart"/>
      <w:r w:rsidRPr="003D1548">
        <w:rPr>
          <w:color w:val="auto"/>
        </w:rPr>
        <w:t>убытки</w:t>
      </w:r>
      <w:proofErr w:type="gramEnd"/>
      <w:r w:rsidRPr="003D1548">
        <w:rPr>
          <w:color w:val="auto"/>
        </w:rPr>
        <w:t xml:space="preserve"> — это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w:t>
      </w:r>
    </w:p>
    <w:p w:rsidR="000604FB" w:rsidRPr="003D1548" w:rsidRDefault="007A13F4" w:rsidP="00B27983">
      <w:pPr>
        <w:numPr>
          <w:ilvl w:val="0"/>
          <w:numId w:val="48"/>
        </w:numPr>
        <w:spacing w:after="44" w:line="236" w:lineRule="auto"/>
        <w:ind w:right="189"/>
        <w:jc w:val="left"/>
        <w:rPr>
          <w:color w:val="auto"/>
        </w:rPr>
      </w:pPr>
      <w:proofErr w:type="gramStart"/>
      <w:r w:rsidRPr="003D1548">
        <w:rPr>
          <w:color w:val="auto"/>
        </w:rPr>
        <w:t>в</w:t>
      </w:r>
      <w:proofErr w:type="gramEnd"/>
      <w:r w:rsidRPr="003D1548">
        <w:rPr>
          <w:color w:val="auto"/>
        </w:rPr>
        <w:t xml:space="preserve"> понятие упущенной выгоды введен новый критерий для определения самого размера упущенной выгоды, т.к. при подсчете размера убытков определяется, каковы были бы доходы, которые лицо получило бы при надлежащем исполнении обязанностей с учетом обычных условий гражданского оборота; </w:t>
      </w:r>
    </w:p>
    <w:p w:rsidR="000604FB" w:rsidRPr="003D1548" w:rsidRDefault="007A13F4" w:rsidP="00B27983">
      <w:pPr>
        <w:numPr>
          <w:ilvl w:val="0"/>
          <w:numId w:val="48"/>
        </w:numPr>
        <w:spacing w:after="44" w:line="236" w:lineRule="auto"/>
        <w:ind w:right="189"/>
        <w:jc w:val="left"/>
        <w:rPr>
          <w:color w:val="auto"/>
        </w:rPr>
      </w:pPr>
      <w:proofErr w:type="gramStart"/>
      <w:r w:rsidRPr="003D1548">
        <w:rPr>
          <w:color w:val="auto"/>
        </w:rPr>
        <w:t>по</w:t>
      </w:r>
      <w:proofErr w:type="gramEnd"/>
      <w:r w:rsidRPr="003D1548">
        <w:rPr>
          <w:color w:val="auto"/>
        </w:rPr>
        <w:t xml:space="preserve"> отдельным видам договорных обязательств законом может быть ограничено возмещение убытков в полном объеме, при этом указанное ограничение осуществляется в различных формах, т.е. допускается ограниченная ответственность; </w:t>
      </w:r>
    </w:p>
    <w:p w:rsidR="000604FB" w:rsidRPr="003D1548" w:rsidRDefault="007A13F4" w:rsidP="00B27983">
      <w:pPr>
        <w:numPr>
          <w:ilvl w:val="0"/>
          <w:numId w:val="48"/>
        </w:numPr>
        <w:spacing w:after="44" w:line="236" w:lineRule="auto"/>
        <w:ind w:right="189"/>
        <w:jc w:val="left"/>
        <w:rPr>
          <w:color w:val="auto"/>
        </w:rPr>
      </w:pPr>
      <w:proofErr w:type="gramStart"/>
      <w:r w:rsidRPr="003D1548">
        <w:rPr>
          <w:color w:val="auto"/>
        </w:rPr>
        <w:lastRenderedPageBreak/>
        <w:t>бывшее</w:t>
      </w:r>
      <w:proofErr w:type="gramEnd"/>
      <w:r w:rsidRPr="003D1548">
        <w:rPr>
          <w:color w:val="auto"/>
        </w:rPr>
        <w:t xml:space="preserve"> гражданское законодательство Союза ССР предусматривало различные методики определения убытков в виде прямых и косвенных убытков, многие из которых, хотя и утратили свою силу, но могут быть положены в основу определения и исчисления упущенной выгоды.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 xml:space="preserve">Вопрос 36.Какое суждение является </w:t>
      </w:r>
      <w:proofErr w:type="gramStart"/>
      <w:r w:rsidRPr="003D1548">
        <w:rPr>
          <w:b/>
          <w:color w:val="auto"/>
        </w:rPr>
        <w:t>неправомерным ?</w:t>
      </w:r>
      <w:proofErr w:type="gramEnd"/>
      <w:r w:rsidRPr="003D1548">
        <w:rPr>
          <w:b/>
          <w:color w:val="auto"/>
        </w:rPr>
        <w:t xml:space="preserve"> </w:t>
      </w:r>
    </w:p>
    <w:p w:rsidR="000604FB" w:rsidRPr="003D1548" w:rsidRDefault="007A13F4">
      <w:pPr>
        <w:spacing w:after="44" w:line="236" w:lineRule="auto"/>
        <w:ind w:right="412"/>
        <w:jc w:val="left"/>
        <w:rPr>
          <w:color w:val="auto"/>
        </w:rPr>
      </w:pPr>
      <w:r w:rsidRPr="003D1548">
        <w:rPr>
          <w:color w:val="auto"/>
        </w:rPr>
        <w:t xml:space="preserve">1) за пользование чужими денежными средствами вследствие неправомерного удержания, уклонения от их возврата, иной просрочки в их уплате либо неосновательного получения или сбережения за счет другого лица подлежат уплате проценты на сумму этих средств; 2) если убытки, причиненные кредитору неправомерным пользованием его денежными средствами, превышают сумму процентов, полученную кредитором в определенном банке, он (кредитор) вправе требовать от должника возмещения убытков в части, превышающей эту сумму; </w:t>
      </w:r>
    </w:p>
    <w:p w:rsidR="000604FB" w:rsidRPr="003D1548" w:rsidRDefault="007A13F4" w:rsidP="00B27983">
      <w:pPr>
        <w:numPr>
          <w:ilvl w:val="0"/>
          <w:numId w:val="49"/>
        </w:numPr>
        <w:spacing w:after="44" w:line="236" w:lineRule="auto"/>
        <w:ind w:right="11" w:hanging="259"/>
        <w:jc w:val="left"/>
        <w:rPr>
          <w:color w:val="auto"/>
        </w:rPr>
      </w:pPr>
      <w:proofErr w:type="gramStart"/>
      <w:r w:rsidRPr="003D1548">
        <w:rPr>
          <w:color w:val="auto"/>
        </w:rPr>
        <w:t>действующее</w:t>
      </w:r>
      <w:proofErr w:type="gramEnd"/>
      <w:r w:rsidRPr="003D1548">
        <w:rPr>
          <w:color w:val="auto"/>
        </w:rPr>
        <w:t xml:space="preserve"> законодательство не предусматривает обязанность должника возмещать кредитору убытки, вызванные инфляцией; </w:t>
      </w:r>
    </w:p>
    <w:p w:rsidR="000604FB" w:rsidRPr="003D1548" w:rsidRDefault="007A13F4" w:rsidP="00B27983">
      <w:pPr>
        <w:numPr>
          <w:ilvl w:val="0"/>
          <w:numId w:val="49"/>
        </w:numPr>
        <w:spacing w:after="44" w:line="236" w:lineRule="auto"/>
        <w:ind w:right="11" w:hanging="259"/>
        <w:jc w:val="left"/>
        <w:rPr>
          <w:color w:val="auto"/>
        </w:rPr>
      </w:pPr>
      <w:proofErr w:type="gramStart"/>
      <w:r w:rsidRPr="003D1548">
        <w:rPr>
          <w:color w:val="auto"/>
        </w:rPr>
        <w:t>проценты</w:t>
      </w:r>
      <w:proofErr w:type="gramEnd"/>
      <w:r w:rsidRPr="003D1548">
        <w:rPr>
          <w:color w:val="auto"/>
        </w:rPr>
        <w:t xml:space="preserve"> подлежат уплате за весь период пользования чужими средствами по день фактической уплаты этих средств кредитору, если законом, иными правовыми актами или договором не определен более короткий срок; </w:t>
      </w:r>
    </w:p>
    <w:p w:rsidR="000604FB" w:rsidRPr="003D1548" w:rsidRDefault="007A13F4" w:rsidP="00B27983">
      <w:pPr>
        <w:numPr>
          <w:ilvl w:val="0"/>
          <w:numId w:val="49"/>
        </w:numPr>
        <w:spacing w:after="44" w:line="236" w:lineRule="auto"/>
        <w:ind w:right="11" w:hanging="259"/>
        <w:jc w:val="left"/>
        <w:rPr>
          <w:color w:val="auto"/>
        </w:rPr>
      </w:pPr>
      <w:proofErr w:type="gramStart"/>
      <w:r w:rsidRPr="003D1548">
        <w:rPr>
          <w:color w:val="auto"/>
        </w:rPr>
        <w:t>все</w:t>
      </w:r>
      <w:proofErr w:type="gramEnd"/>
      <w:r w:rsidRPr="003D1548">
        <w:rPr>
          <w:color w:val="auto"/>
        </w:rPr>
        <w:t xml:space="preserve"> вышеперечисленное неверно. </w:t>
      </w:r>
    </w:p>
    <w:p w:rsidR="000604FB" w:rsidRPr="003D1548" w:rsidRDefault="007A13F4">
      <w:pPr>
        <w:spacing w:after="53" w:line="240" w:lineRule="auto"/>
        <w:ind w:left="178" w:right="0" w:firstLine="0"/>
        <w:jc w:val="left"/>
        <w:rPr>
          <w:color w:val="auto"/>
        </w:rPr>
      </w:pPr>
      <w:r w:rsidRPr="003D1548">
        <w:rPr>
          <w:color w:val="auto"/>
        </w:rPr>
        <w:t xml:space="preserve">  </w:t>
      </w:r>
    </w:p>
    <w:p w:rsidR="000604FB" w:rsidRPr="003D1548" w:rsidRDefault="007A13F4">
      <w:pPr>
        <w:spacing w:after="44" w:line="236" w:lineRule="auto"/>
        <w:ind w:right="499"/>
        <w:jc w:val="left"/>
        <w:rPr>
          <w:color w:val="auto"/>
        </w:rPr>
      </w:pPr>
      <w:r w:rsidRPr="003D1548">
        <w:rPr>
          <w:b/>
          <w:color w:val="auto"/>
        </w:rPr>
        <w:t xml:space="preserve">Вопрос 37. Какое суждение по применению неустойки является неверным? </w:t>
      </w:r>
      <w:r w:rsidRPr="003D1548">
        <w:rPr>
          <w:color w:val="auto"/>
        </w:rPr>
        <w:t xml:space="preserve">1) единственным основанием для применения неустойки является нарушение требований правовых актов или обычаев делового оборота;  </w:t>
      </w:r>
    </w:p>
    <w:p w:rsidR="000604FB" w:rsidRPr="003D1548" w:rsidRDefault="007A13F4" w:rsidP="00B27983">
      <w:pPr>
        <w:numPr>
          <w:ilvl w:val="0"/>
          <w:numId w:val="50"/>
        </w:numPr>
        <w:spacing w:after="44" w:line="236" w:lineRule="auto"/>
        <w:ind w:left="425" w:right="11" w:hanging="262"/>
        <w:jc w:val="left"/>
        <w:rPr>
          <w:color w:val="auto"/>
        </w:rPr>
      </w:pPr>
      <w:proofErr w:type="gramStart"/>
      <w:r w:rsidRPr="003D1548">
        <w:rPr>
          <w:color w:val="auto"/>
        </w:rPr>
        <w:t>за</w:t>
      </w:r>
      <w:proofErr w:type="gramEnd"/>
      <w:r w:rsidRPr="003D1548">
        <w:rPr>
          <w:color w:val="auto"/>
        </w:rPr>
        <w:t xml:space="preserve"> пределами предпринимательской деятельности в качестве основания применения неустойки выступает также вина должника; </w:t>
      </w:r>
    </w:p>
    <w:p w:rsidR="000604FB" w:rsidRPr="003D1548" w:rsidRDefault="007A13F4" w:rsidP="00B27983">
      <w:pPr>
        <w:numPr>
          <w:ilvl w:val="0"/>
          <w:numId w:val="50"/>
        </w:numPr>
        <w:spacing w:after="44" w:line="236" w:lineRule="auto"/>
        <w:ind w:left="425" w:right="11" w:hanging="262"/>
        <w:jc w:val="left"/>
        <w:rPr>
          <w:color w:val="auto"/>
        </w:rPr>
      </w:pPr>
      <w:proofErr w:type="gramStart"/>
      <w:r w:rsidRPr="003D1548">
        <w:rPr>
          <w:color w:val="auto"/>
        </w:rPr>
        <w:t>убытки</w:t>
      </w:r>
      <w:proofErr w:type="gramEnd"/>
      <w:r w:rsidRPr="003D1548">
        <w:rPr>
          <w:color w:val="auto"/>
        </w:rPr>
        <w:t xml:space="preserve"> возмещаются в части, не покрытой неустойкой — зачетная неустойка; </w:t>
      </w:r>
    </w:p>
    <w:p w:rsidR="000604FB" w:rsidRPr="003D1548" w:rsidRDefault="007A13F4" w:rsidP="00B27983">
      <w:pPr>
        <w:numPr>
          <w:ilvl w:val="0"/>
          <w:numId w:val="50"/>
        </w:numPr>
        <w:spacing w:after="44" w:line="236" w:lineRule="auto"/>
        <w:ind w:left="425" w:right="11" w:hanging="262"/>
        <w:jc w:val="left"/>
        <w:rPr>
          <w:color w:val="auto"/>
        </w:rPr>
      </w:pPr>
      <w:proofErr w:type="gramStart"/>
      <w:r w:rsidRPr="003D1548">
        <w:rPr>
          <w:color w:val="auto"/>
        </w:rPr>
        <w:t>исключительная</w:t>
      </w:r>
      <w:proofErr w:type="gramEnd"/>
      <w:r w:rsidRPr="003D1548">
        <w:rPr>
          <w:color w:val="auto"/>
        </w:rPr>
        <w:t xml:space="preserve"> неустойка в виде штрафов применяется в транспортных уставах и Кодексах; </w:t>
      </w:r>
    </w:p>
    <w:p w:rsidR="000604FB" w:rsidRPr="003D1548" w:rsidRDefault="007A13F4" w:rsidP="00B27983">
      <w:pPr>
        <w:numPr>
          <w:ilvl w:val="0"/>
          <w:numId w:val="50"/>
        </w:numPr>
        <w:spacing w:after="44" w:line="236" w:lineRule="auto"/>
        <w:ind w:left="425" w:right="11" w:hanging="262"/>
        <w:jc w:val="left"/>
        <w:rPr>
          <w:color w:val="auto"/>
        </w:rPr>
      </w:pPr>
      <w:proofErr w:type="gramStart"/>
      <w:r w:rsidRPr="003D1548">
        <w:rPr>
          <w:color w:val="auto"/>
        </w:rPr>
        <w:t>законная</w:t>
      </w:r>
      <w:proofErr w:type="gramEnd"/>
      <w:r w:rsidRPr="003D1548">
        <w:rPr>
          <w:color w:val="auto"/>
        </w:rPr>
        <w:t xml:space="preserve"> неустойка. Кредитор вправе требовать уплаты неустойки, определенной законом (законной неустойки), независимо от того, предусмотрена ли обязанность ее уплаты соглашением сторон. </w:t>
      </w:r>
    </w:p>
    <w:p w:rsidR="000604FB" w:rsidRPr="003D1548" w:rsidRDefault="007A13F4">
      <w:pPr>
        <w:spacing w:after="55"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 xml:space="preserve">Вопрос 38. Контрагенты договора могут предусмотреть ответственность: </w:t>
      </w:r>
    </w:p>
    <w:p w:rsidR="000604FB" w:rsidRPr="003D1548" w:rsidRDefault="007A13F4" w:rsidP="00B27983">
      <w:pPr>
        <w:numPr>
          <w:ilvl w:val="0"/>
          <w:numId w:val="51"/>
        </w:numPr>
        <w:spacing w:after="44" w:line="236" w:lineRule="auto"/>
        <w:ind w:right="11" w:hanging="259"/>
        <w:jc w:val="left"/>
        <w:rPr>
          <w:color w:val="auto"/>
        </w:rPr>
      </w:pPr>
      <w:proofErr w:type="gramStart"/>
      <w:r w:rsidRPr="003D1548">
        <w:rPr>
          <w:color w:val="auto"/>
        </w:rPr>
        <w:t>возмещение</w:t>
      </w:r>
      <w:proofErr w:type="gramEnd"/>
      <w:r w:rsidRPr="003D1548">
        <w:rPr>
          <w:color w:val="auto"/>
        </w:rPr>
        <w:t xml:space="preserve"> прямых и (или) косвенных убытков; </w:t>
      </w:r>
    </w:p>
    <w:p w:rsidR="000604FB" w:rsidRPr="003D1548" w:rsidRDefault="007A13F4" w:rsidP="00B27983">
      <w:pPr>
        <w:numPr>
          <w:ilvl w:val="0"/>
          <w:numId w:val="51"/>
        </w:numPr>
        <w:spacing w:after="44" w:line="236" w:lineRule="auto"/>
        <w:ind w:right="11" w:hanging="259"/>
        <w:jc w:val="left"/>
        <w:rPr>
          <w:color w:val="auto"/>
        </w:rPr>
      </w:pPr>
      <w:proofErr w:type="gramStart"/>
      <w:r w:rsidRPr="003D1548">
        <w:rPr>
          <w:color w:val="auto"/>
        </w:rPr>
        <w:t>пеню</w:t>
      </w:r>
      <w:proofErr w:type="gramEnd"/>
      <w:r w:rsidRPr="003D1548">
        <w:rPr>
          <w:color w:val="auto"/>
        </w:rPr>
        <w:t xml:space="preserve"> за просрочку в выполнении взаимных обязательств;  </w:t>
      </w:r>
    </w:p>
    <w:p w:rsidR="000604FB" w:rsidRPr="003D1548" w:rsidRDefault="007A13F4" w:rsidP="00B27983">
      <w:pPr>
        <w:numPr>
          <w:ilvl w:val="0"/>
          <w:numId w:val="51"/>
        </w:numPr>
        <w:spacing w:after="44" w:line="236" w:lineRule="auto"/>
        <w:ind w:right="11" w:hanging="259"/>
        <w:jc w:val="left"/>
        <w:rPr>
          <w:color w:val="auto"/>
        </w:rPr>
      </w:pPr>
      <w:proofErr w:type="gramStart"/>
      <w:r w:rsidRPr="003D1548">
        <w:rPr>
          <w:color w:val="auto"/>
        </w:rPr>
        <w:t>штраф</w:t>
      </w:r>
      <w:proofErr w:type="gramEnd"/>
      <w:r w:rsidRPr="003D1548">
        <w:rPr>
          <w:color w:val="auto"/>
        </w:rPr>
        <w:t xml:space="preserve"> в определенном размере от суммы договора при отказе от выполнения или невыполнении условий контракта и т.д.; </w:t>
      </w:r>
    </w:p>
    <w:p w:rsidR="000604FB" w:rsidRPr="003D1548" w:rsidRDefault="007A13F4" w:rsidP="00B27983">
      <w:pPr>
        <w:numPr>
          <w:ilvl w:val="0"/>
          <w:numId w:val="51"/>
        </w:numPr>
        <w:spacing w:after="44" w:line="236" w:lineRule="auto"/>
        <w:ind w:right="11" w:hanging="259"/>
        <w:jc w:val="left"/>
        <w:rPr>
          <w:color w:val="auto"/>
        </w:rPr>
      </w:pPr>
      <w:proofErr w:type="gramStart"/>
      <w:r w:rsidRPr="003D1548">
        <w:rPr>
          <w:color w:val="auto"/>
        </w:rPr>
        <w:t>любую</w:t>
      </w:r>
      <w:proofErr w:type="gramEnd"/>
      <w:r w:rsidRPr="003D1548">
        <w:rPr>
          <w:color w:val="auto"/>
        </w:rPr>
        <w:t xml:space="preserve"> ответственность при условии: ответственность сторон должна соответствовать закону, т.е. не противоречить ему; </w:t>
      </w:r>
    </w:p>
    <w:p w:rsidR="000604FB" w:rsidRPr="003D1548" w:rsidRDefault="007A13F4" w:rsidP="00B27983">
      <w:pPr>
        <w:numPr>
          <w:ilvl w:val="0"/>
          <w:numId w:val="51"/>
        </w:numPr>
        <w:spacing w:after="44" w:line="236" w:lineRule="auto"/>
        <w:ind w:right="11" w:hanging="259"/>
        <w:jc w:val="left"/>
        <w:rPr>
          <w:color w:val="auto"/>
        </w:rPr>
      </w:pPr>
      <w:proofErr w:type="gramStart"/>
      <w:r w:rsidRPr="003D1548">
        <w:rPr>
          <w:color w:val="auto"/>
        </w:rPr>
        <w:t>института</w:t>
      </w:r>
      <w:proofErr w:type="gramEnd"/>
      <w:r w:rsidRPr="003D1548">
        <w:rPr>
          <w:color w:val="auto"/>
        </w:rPr>
        <w:t xml:space="preserve"> договорной ответственности не существует в современном гражданском праве.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Вопрос 39. Какое суждение является неверным?</w:t>
      </w:r>
      <w:r w:rsidRPr="003D1548">
        <w:rPr>
          <w:color w:val="auto"/>
        </w:rPr>
        <w:t xml:space="preserve"> </w:t>
      </w:r>
    </w:p>
    <w:p w:rsidR="000604FB" w:rsidRPr="003D1548" w:rsidRDefault="007A13F4" w:rsidP="00B27983">
      <w:pPr>
        <w:numPr>
          <w:ilvl w:val="0"/>
          <w:numId w:val="52"/>
        </w:numPr>
        <w:spacing w:after="44" w:line="236" w:lineRule="auto"/>
        <w:ind w:right="261"/>
        <w:jc w:val="left"/>
        <w:rPr>
          <w:color w:val="auto"/>
        </w:rPr>
      </w:pPr>
      <w:proofErr w:type="gramStart"/>
      <w:r w:rsidRPr="003D1548">
        <w:rPr>
          <w:color w:val="auto"/>
        </w:rPr>
        <w:t>в</w:t>
      </w:r>
      <w:proofErr w:type="gramEnd"/>
      <w:r w:rsidRPr="003D1548">
        <w:rPr>
          <w:color w:val="auto"/>
        </w:rPr>
        <w:t xml:space="preserve"> том случае, если неустойка или штрафы будут явно несоразмерны последствиям нарушения обязательства, суд вправе уменьшить неустойку; </w:t>
      </w:r>
    </w:p>
    <w:p w:rsidR="000604FB" w:rsidRPr="003D1548" w:rsidRDefault="007A13F4" w:rsidP="00B27983">
      <w:pPr>
        <w:numPr>
          <w:ilvl w:val="0"/>
          <w:numId w:val="52"/>
        </w:numPr>
        <w:spacing w:after="44" w:line="236" w:lineRule="auto"/>
        <w:ind w:right="261"/>
        <w:jc w:val="left"/>
        <w:rPr>
          <w:color w:val="auto"/>
        </w:rPr>
      </w:pPr>
      <w:proofErr w:type="gramStart"/>
      <w:r w:rsidRPr="003D1548">
        <w:rPr>
          <w:color w:val="auto"/>
        </w:rPr>
        <w:lastRenderedPageBreak/>
        <w:t>уплата</w:t>
      </w:r>
      <w:proofErr w:type="gramEnd"/>
      <w:r w:rsidRPr="003D1548">
        <w:rPr>
          <w:color w:val="auto"/>
        </w:rPr>
        <w:t xml:space="preserve"> неустойки и убытков при ненадлежащем исполнения обязательств не освобождает должника от исполнения обязательств в натуре, если иное не предусмотрено законом или договором (п. 1 ст. 396 ГК РФ); </w:t>
      </w:r>
    </w:p>
    <w:p w:rsidR="000604FB" w:rsidRPr="003D1548" w:rsidRDefault="007A13F4" w:rsidP="00B27983">
      <w:pPr>
        <w:numPr>
          <w:ilvl w:val="0"/>
          <w:numId w:val="52"/>
        </w:numPr>
        <w:spacing w:after="44" w:line="236" w:lineRule="auto"/>
        <w:ind w:right="261"/>
        <w:jc w:val="left"/>
        <w:rPr>
          <w:color w:val="auto"/>
        </w:rPr>
      </w:pPr>
      <w:proofErr w:type="gramStart"/>
      <w:r w:rsidRPr="003D1548">
        <w:rPr>
          <w:color w:val="auto"/>
        </w:rPr>
        <w:t>истечение</w:t>
      </w:r>
      <w:proofErr w:type="gramEnd"/>
      <w:r w:rsidRPr="003D1548">
        <w:rPr>
          <w:color w:val="auto"/>
        </w:rPr>
        <w:t xml:space="preserve"> срока действия самого договора не означает прекращение всех обязательственных правоотношений по договору. Всё это действует до момента исполнения сторонами обязательств по поставке в полном объеме; </w:t>
      </w:r>
    </w:p>
    <w:p w:rsidR="000604FB" w:rsidRPr="003D1548" w:rsidRDefault="007A13F4" w:rsidP="00B27983">
      <w:pPr>
        <w:numPr>
          <w:ilvl w:val="0"/>
          <w:numId w:val="52"/>
        </w:numPr>
        <w:spacing w:after="44" w:line="236" w:lineRule="auto"/>
        <w:ind w:right="261"/>
        <w:jc w:val="left"/>
        <w:rPr>
          <w:color w:val="auto"/>
        </w:rPr>
      </w:pPr>
      <w:r w:rsidRPr="003D1548">
        <w:rPr>
          <w:color w:val="auto"/>
        </w:rPr>
        <w:t xml:space="preserve">"если один участник договора представляет текст договора с исправлениями, то такой договор автоматически вступает в силу для другой стороны, третьих лиц и арбитражного суда"; </w:t>
      </w:r>
    </w:p>
    <w:p w:rsidR="000604FB" w:rsidRPr="003D1548" w:rsidRDefault="007A13F4" w:rsidP="00B27983">
      <w:pPr>
        <w:numPr>
          <w:ilvl w:val="0"/>
          <w:numId w:val="52"/>
        </w:numPr>
        <w:spacing w:after="44" w:line="236" w:lineRule="auto"/>
        <w:ind w:right="261"/>
        <w:jc w:val="left"/>
        <w:rPr>
          <w:color w:val="auto"/>
        </w:rPr>
      </w:pPr>
      <w:proofErr w:type="gramStart"/>
      <w:r w:rsidRPr="003D1548">
        <w:rPr>
          <w:color w:val="auto"/>
        </w:rPr>
        <w:t>все</w:t>
      </w:r>
      <w:proofErr w:type="gramEnd"/>
      <w:r w:rsidRPr="003D1548">
        <w:rPr>
          <w:color w:val="auto"/>
        </w:rPr>
        <w:t xml:space="preserve"> случаи правоотношений в договоре не предусмотришь и не "втиснешь" в обычные рамки контракта, но его условия нужно детализировать максимально, с учетом конкретного вида договора, его специфики.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 xml:space="preserve">Вопрос 40. Какое условие нарушает положения ГК РФ? </w:t>
      </w:r>
    </w:p>
    <w:p w:rsidR="000604FB" w:rsidRPr="003D1548" w:rsidRDefault="007A13F4" w:rsidP="00B27983">
      <w:pPr>
        <w:numPr>
          <w:ilvl w:val="0"/>
          <w:numId w:val="53"/>
        </w:numPr>
        <w:spacing w:after="44" w:line="236" w:lineRule="auto"/>
        <w:ind w:right="11"/>
        <w:jc w:val="left"/>
        <w:rPr>
          <w:color w:val="auto"/>
        </w:rPr>
      </w:pPr>
      <w:proofErr w:type="gramStart"/>
      <w:r w:rsidRPr="003D1548">
        <w:rPr>
          <w:color w:val="auto"/>
        </w:rPr>
        <w:t>гарантийное</w:t>
      </w:r>
      <w:proofErr w:type="gramEnd"/>
      <w:r w:rsidRPr="003D1548">
        <w:rPr>
          <w:color w:val="auto"/>
        </w:rPr>
        <w:t xml:space="preserve"> письмо может выступать как оферта, в случае, если содержит условия договора: предмет, ассортимент, качество, цену товаров, сроки поставки; </w:t>
      </w:r>
    </w:p>
    <w:p w:rsidR="000604FB" w:rsidRPr="003D1548" w:rsidRDefault="007A13F4" w:rsidP="00B27983">
      <w:pPr>
        <w:numPr>
          <w:ilvl w:val="0"/>
          <w:numId w:val="53"/>
        </w:numPr>
        <w:spacing w:after="44" w:line="236" w:lineRule="auto"/>
        <w:ind w:right="11"/>
        <w:jc w:val="left"/>
        <w:rPr>
          <w:color w:val="auto"/>
        </w:rPr>
      </w:pPr>
      <w:proofErr w:type="gramStart"/>
      <w:r w:rsidRPr="003D1548">
        <w:rPr>
          <w:color w:val="auto"/>
        </w:rPr>
        <w:t>гарантийное</w:t>
      </w:r>
      <w:proofErr w:type="gramEnd"/>
      <w:r w:rsidRPr="003D1548">
        <w:rPr>
          <w:color w:val="auto"/>
        </w:rPr>
        <w:t xml:space="preserve"> письмо может выступать как оферта, в случае, если оно обращено к конкретному лицу (а не к неопределенному кругу лиц) и исходит от полномочного лица предприятия; </w:t>
      </w:r>
    </w:p>
    <w:p w:rsidR="000604FB" w:rsidRPr="003D1548" w:rsidRDefault="007A13F4" w:rsidP="00B27983">
      <w:pPr>
        <w:numPr>
          <w:ilvl w:val="0"/>
          <w:numId w:val="53"/>
        </w:numPr>
        <w:spacing w:after="44" w:line="236" w:lineRule="auto"/>
        <w:ind w:right="11"/>
        <w:jc w:val="left"/>
        <w:rPr>
          <w:color w:val="auto"/>
        </w:rPr>
      </w:pPr>
      <w:proofErr w:type="gramStart"/>
      <w:r w:rsidRPr="003D1548">
        <w:rPr>
          <w:color w:val="auto"/>
        </w:rPr>
        <w:t>гарантийное</w:t>
      </w:r>
      <w:proofErr w:type="gramEnd"/>
      <w:r w:rsidRPr="003D1548">
        <w:rPr>
          <w:color w:val="auto"/>
        </w:rPr>
        <w:t xml:space="preserve"> письмо может выступать как оферта, в случае, если выражает четкое намерение лица, которое его посылает, считать себя связанным правилами и обязанностями в случае принятия его предложения; </w:t>
      </w:r>
    </w:p>
    <w:p w:rsidR="000604FB" w:rsidRPr="003D1548" w:rsidRDefault="007A13F4" w:rsidP="00B27983">
      <w:pPr>
        <w:numPr>
          <w:ilvl w:val="0"/>
          <w:numId w:val="53"/>
        </w:numPr>
        <w:spacing w:after="44" w:line="236" w:lineRule="auto"/>
        <w:ind w:right="11"/>
        <w:jc w:val="left"/>
        <w:rPr>
          <w:color w:val="auto"/>
        </w:rPr>
      </w:pPr>
      <w:proofErr w:type="gramStart"/>
      <w:r w:rsidRPr="003D1548">
        <w:rPr>
          <w:color w:val="auto"/>
        </w:rPr>
        <w:t>гарантийное</w:t>
      </w:r>
      <w:proofErr w:type="gramEnd"/>
      <w:r w:rsidRPr="003D1548">
        <w:rPr>
          <w:color w:val="auto"/>
        </w:rPr>
        <w:t xml:space="preserve"> письмо может выступать как оферта, в случае, если соблюдены условия под №1, 3; </w:t>
      </w:r>
    </w:p>
    <w:p w:rsidR="000604FB" w:rsidRPr="003D1548" w:rsidRDefault="007A13F4" w:rsidP="00B27983">
      <w:pPr>
        <w:numPr>
          <w:ilvl w:val="0"/>
          <w:numId w:val="53"/>
        </w:numPr>
        <w:spacing w:after="44" w:line="236" w:lineRule="auto"/>
        <w:ind w:right="11"/>
        <w:jc w:val="left"/>
        <w:rPr>
          <w:color w:val="auto"/>
        </w:rPr>
      </w:pPr>
      <w:proofErr w:type="gramStart"/>
      <w:r w:rsidRPr="003D1548">
        <w:rPr>
          <w:color w:val="auto"/>
        </w:rPr>
        <w:t>гарантийное</w:t>
      </w:r>
      <w:proofErr w:type="gramEnd"/>
      <w:r w:rsidRPr="003D1548">
        <w:rPr>
          <w:color w:val="auto"/>
        </w:rPr>
        <w:t xml:space="preserve"> письмо может выступать как оферта, в случае, если соблюдены условия, изложенные под №1, 2, 3 в совокупности.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 xml:space="preserve">Вопрос 41. Какое суждение противоречит нормам гражданского права? </w:t>
      </w:r>
    </w:p>
    <w:p w:rsidR="000604FB" w:rsidRPr="003D1548" w:rsidRDefault="007A13F4" w:rsidP="00B27983">
      <w:pPr>
        <w:numPr>
          <w:ilvl w:val="0"/>
          <w:numId w:val="54"/>
        </w:numPr>
        <w:spacing w:after="44" w:line="236" w:lineRule="auto"/>
        <w:ind w:right="820" w:hanging="259"/>
        <w:jc w:val="left"/>
        <w:rPr>
          <w:color w:val="auto"/>
        </w:rPr>
      </w:pPr>
      <w:proofErr w:type="gramStart"/>
      <w:r w:rsidRPr="003D1548">
        <w:rPr>
          <w:color w:val="auto"/>
        </w:rPr>
        <w:t>в</w:t>
      </w:r>
      <w:proofErr w:type="gramEnd"/>
      <w:r w:rsidRPr="003D1548">
        <w:rPr>
          <w:color w:val="auto"/>
        </w:rPr>
        <w:t xml:space="preserve"> ГК РСФСР 1964 года было определение не договора, а только лишь обязательства; </w:t>
      </w:r>
    </w:p>
    <w:p w:rsidR="000604FB" w:rsidRPr="003D1548" w:rsidRDefault="007A13F4" w:rsidP="00B27983">
      <w:pPr>
        <w:numPr>
          <w:ilvl w:val="0"/>
          <w:numId w:val="54"/>
        </w:numPr>
        <w:spacing w:after="44" w:line="236" w:lineRule="auto"/>
        <w:ind w:right="820" w:hanging="259"/>
        <w:jc w:val="left"/>
        <w:rPr>
          <w:color w:val="auto"/>
        </w:rPr>
      </w:pPr>
      <w:proofErr w:type="gramStart"/>
      <w:r w:rsidRPr="003D1548">
        <w:rPr>
          <w:color w:val="auto"/>
        </w:rPr>
        <w:t>договор</w:t>
      </w:r>
      <w:proofErr w:type="gramEnd"/>
      <w:r w:rsidRPr="003D1548">
        <w:rPr>
          <w:color w:val="auto"/>
        </w:rPr>
        <w:t xml:space="preserve"> — наиболее распространенный вид юридического оформления сделок; 3) стороны договора не могут признать существенными те его условия, относительно которых настаивала одна из сторон, но которые не определены законодательством как существенные; </w:t>
      </w:r>
    </w:p>
    <w:p w:rsidR="000604FB" w:rsidRPr="003D1548" w:rsidRDefault="007A13F4" w:rsidP="00B27983">
      <w:pPr>
        <w:numPr>
          <w:ilvl w:val="0"/>
          <w:numId w:val="55"/>
        </w:numPr>
        <w:spacing w:after="44" w:line="236" w:lineRule="auto"/>
        <w:ind w:right="11" w:hanging="259"/>
        <w:jc w:val="left"/>
        <w:rPr>
          <w:color w:val="auto"/>
        </w:rPr>
      </w:pPr>
      <w:proofErr w:type="gramStart"/>
      <w:r w:rsidRPr="003D1548">
        <w:rPr>
          <w:color w:val="auto"/>
        </w:rPr>
        <w:t>вопрос</w:t>
      </w:r>
      <w:proofErr w:type="gramEnd"/>
      <w:r w:rsidRPr="003D1548">
        <w:rPr>
          <w:color w:val="auto"/>
        </w:rPr>
        <w:t xml:space="preserve"> о правах и обязанностях сторон по договору в юридической литературе является дискуссионным; </w:t>
      </w:r>
    </w:p>
    <w:p w:rsidR="000604FB" w:rsidRPr="003D1548" w:rsidRDefault="007A13F4" w:rsidP="00B27983">
      <w:pPr>
        <w:numPr>
          <w:ilvl w:val="0"/>
          <w:numId w:val="55"/>
        </w:numPr>
        <w:spacing w:after="44" w:line="236" w:lineRule="auto"/>
        <w:ind w:right="11" w:hanging="259"/>
        <w:jc w:val="left"/>
        <w:rPr>
          <w:color w:val="auto"/>
        </w:rPr>
      </w:pPr>
      <w:proofErr w:type="gramStart"/>
      <w:r w:rsidRPr="003D1548">
        <w:rPr>
          <w:color w:val="auto"/>
        </w:rPr>
        <w:t>права</w:t>
      </w:r>
      <w:proofErr w:type="gramEnd"/>
      <w:r w:rsidRPr="003D1548">
        <w:rPr>
          <w:color w:val="auto"/>
        </w:rPr>
        <w:t xml:space="preserve"> и обязанности сторон являются элементом, содержанием предмета договора.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 xml:space="preserve">Вопрос 42. Какое суждение отражает требование законодательства по оформлению договора? </w:t>
      </w:r>
    </w:p>
    <w:p w:rsidR="000604FB" w:rsidRPr="003D1548" w:rsidRDefault="007A13F4" w:rsidP="00B27983">
      <w:pPr>
        <w:numPr>
          <w:ilvl w:val="0"/>
          <w:numId w:val="56"/>
        </w:numPr>
        <w:spacing w:after="44" w:line="236" w:lineRule="auto"/>
        <w:ind w:right="713"/>
        <w:jc w:val="left"/>
        <w:rPr>
          <w:color w:val="auto"/>
        </w:rPr>
      </w:pPr>
      <w:proofErr w:type="gramStart"/>
      <w:r w:rsidRPr="003D1548">
        <w:rPr>
          <w:color w:val="auto"/>
        </w:rPr>
        <w:t>для</w:t>
      </w:r>
      <w:proofErr w:type="gramEnd"/>
      <w:r w:rsidRPr="003D1548">
        <w:rPr>
          <w:color w:val="auto"/>
        </w:rPr>
        <w:t xml:space="preserve"> заключения реального договора требуется не только облеченное в требуемую форму соглашение сторон, но и передача соответствующего имущества; </w:t>
      </w:r>
    </w:p>
    <w:p w:rsidR="000604FB" w:rsidRPr="003D1548" w:rsidRDefault="007A13F4" w:rsidP="00B27983">
      <w:pPr>
        <w:numPr>
          <w:ilvl w:val="0"/>
          <w:numId w:val="56"/>
        </w:numPr>
        <w:spacing w:after="44" w:line="236" w:lineRule="auto"/>
        <w:ind w:right="713"/>
        <w:jc w:val="left"/>
        <w:rPr>
          <w:color w:val="auto"/>
        </w:rPr>
      </w:pPr>
      <w:proofErr w:type="gramStart"/>
      <w:r w:rsidRPr="003D1548">
        <w:rPr>
          <w:color w:val="auto"/>
        </w:rPr>
        <w:t>в</w:t>
      </w:r>
      <w:proofErr w:type="gramEnd"/>
      <w:r w:rsidRPr="003D1548">
        <w:rPr>
          <w:color w:val="auto"/>
        </w:rPr>
        <w:t xml:space="preserve"> случаях, прямо указанных в законе или соглашении сторон, несоблюдение простой письменной формы сделки не влечет ее недействительность; 3) для смысла договора не имеет значения волеизъявление сторон; </w:t>
      </w:r>
    </w:p>
    <w:p w:rsidR="000604FB" w:rsidRPr="003D1548" w:rsidRDefault="007A13F4" w:rsidP="00B27983">
      <w:pPr>
        <w:numPr>
          <w:ilvl w:val="0"/>
          <w:numId w:val="57"/>
        </w:numPr>
        <w:spacing w:after="44" w:line="236" w:lineRule="auto"/>
        <w:ind w:right="11" w:hanging="259"/>
        <w:jc w:val="left"/>
        <w:rPr>
          <w:color w:val="auto"/>
        </w:rPr>
      </w:pPr>
      <w:proofErr w:type="gramStart"/>
      <w:r w:rsidRPr="003D1548">
        <w:rPr>
          <w:color w:val="auto"/>
        </w:rPr>
        <w:lastRenderedPageBreak/>
        <w:t>сторона</w:t>
      </w:r>
      <w:proofErr w:type="gramEnd"/>
      <w:r w:rsidRPr="003D1548">
        <w:rPr>
          <w:color w:val="auto"/>
        </w:rPr>
        <w:t xml:space="preserve">, необоснованно уклоняющаяся от заключения договора, не обязана возместить причиненные этим убытки; </w:t>
      </w:r>
    </w:p>
    <w:p w:rsidR="000604FB" w:rsidRPr="003D1548" w:rsidRDefault="007A13F4" w:rsidP="00B27983">
      <w:pPr>
        <w:numPr>
          <w:ilvl w:val="0"/>
          <w:numId w:val="57"/>
        </w:numPr>
        <w:spacing w:after="44" w:line="236" w:lineRule="auto"/>
        <w:ind w:right="11" w:hanging="259"/>
        <w:jc w:val="left"/>
        <w:rPr>
          <w:color w:val="auto"/>
        </w:rPr>
      </w:pPr>
      <w:proofErr w:type="gramStart"/>
      <w:r w:rsidRPr="003D1548">
        <w:rPr>
          <w:color w:val="auto"/>
        </w:rPr>
        <w:t>конструкция</w:t>
      </w:r>
      <w:proofErr w:type="gramEnd"/>
      <w:r w:rsidRPr="003D1548">
        <w:rPr>
          <w:color w:val="auto"/>
        </w:rPr>
        <w:t xml:space="preserve"> договора в пользу третьего лица в новом ГК РФ не изменилась.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44" w:line="236" w:lineRule="auto"/>
        <w:ind w:right="462"/>
        <w:jc w:val="left"/>
        <w:rPr>
          <w:color w:val="auto"/>
        </w:rPr>
      </w:pPr>
      <w:r w:rsidRPr="003D1548">
        <w:rPr>
          <w:b/>
          <w:color w:val="auto"/>
        </w:rPr>
        <w:t xml:space="preserve">Вопрос 43. Какое суждение противоречит правовым аспектам договорного права? </w:t>
      </w:r>
      <w:r w:rsidRPr="003D1548">
        <w:rPr>
          <w:color w:val="auto"/>
        </w:rPr>
        <w:t xml:space="preserve">1) наличие у третьего лица самостоятельного права требования исполнения обязательства от должника позволяет отграничить договор в пользу третьего лица от обычных договоров, предусматривающих исполнение обязательств третьему лицу; </w:t>
      </w:r>
    </w:p>
    <w:p w:rsidR="000604FB" w:rsidRPr="003D1548" w:rsidRDefault="007A13F4" w:rsidP="00B27983">
      <w:pPr>
        <w:numPr>
          <w:ilvl w:val="0"/>
          <w:numId w:val="58"/>
        </w:numPr>
        <w:spacing w:after="44" w:line="236" w:lineRule="auto"/>
        <w:ind w:right="191"/>
        <w:jc w:val="left"/>
        <w:rPr>
          <w:color w:val="auto"/>
        </w:rPr>
      </w:pPr>
      <w:proofErr w:type="gramStart"/>
      <w:r w:rsidRPr="003D1548">
        <w:rPr>
          <w:color w:val="auto"/>
        </w:rPr>
        <w:t>односторонними</w:t>
      </w:r>
      <w:proofErr w:type="gramEnd"/>
      <w:r w:rsidRPr="003D1548">
        <w:rPr>
          <w:color w:val="auto"/>
        </w:rPr>
        <w:t xml:space="preserve"> являются договоры, в которых у одного из участников есть только права, а у другого только обязанности; </w:t>
      </w:r>
    </w:p>
    <w:p w:rsidR="000604FB" w:rsidRPr="003D1548" w:rsidRDefault="007A13F4" w:rsidP="00B27983">
      <w:pPr>
        <w:numPr>
          <w:ilvl w:val="0"/>
          <w:numId w:val="58"/>
        </w:numPr>
        <w:spacing w:after="44" w:line="236" w:lineRule="auto"/>
        <w:ind w:right="191"/>
        <w:jc w:val="left"/>
        <w:rPr>
          <w:color w:val="auto"/>
        </w:rPr>
      </w:pPr>
      <w:proofErr w:type="gramStart"/>
      <w:r w:rsidRPr="003D1548">
        <w:rPr>
          <w:color w:val="auto"/>
        </w:rPr>
        <w:t>разделение</w:t>
      </w:r>
      <w:proofErr w:type="gramEnd"/>
      <w:r w:rsidRPr="003D1548">
        <w:rPr>
          <w:color w:val="auto"/>
        </w:rPr>
        <w:t xml:space="preserve"> договоров на возмездные и безвозмездные оспаривается многими авторами работ по юриспруденции; </w:t>
      </w:r>
    </w:p>
    <w:p w:rsidR="000604FB" w:rsidRPr="003D1548" w:rsidRDefault="007A13F4" w:rsidP="00B27983">
      <w:pPr>
        <w:numPr>
          <w:ilvl w:val="0"/>
          <w:numId w:val="58"/>
        </w:numPr>
        <w:spacing w:after="44" w:line="236" w:lineRule="auto"/>
        <w:ind w:right="191"/>
        <w:jc w:val="left"/>
        <w:rPr>
          <w:color w:val="auto"/>
        </w:rPr>
      </w:pPr>
      <w:proofErr w:type="gramStart"/>
      <w:r w:rsidRPr="003D1548">
        <w:rPr>
          <w:color w:val="auto"/>
        </w:rPr>
        <w:t>публичный</w:t>
      </w:r>
      <w:proofErr w:type="gramEnd"/>
      <w:r w:rsidRPr="003D1548">
        <w:rPr>
          <w:color w:val="auto"/>
        </w:rPr>
        <w:t xml:space="preserve"> договор как вариант обязательного договора ранее не был включен в наше гражданское законодательство; </w:t>
      </w:r>
    </w:p>
    <w:p w:rsidR="000604FB" w:rsidRPr="003D1548" w:rsidRDefault="007A13F4" w:rsidP="00B27983">
      <w:pPr>
        <w:numPr>
          <w:ilvl w:val="0"/>
          <w:numId w:val="58"/>
        </w:numPr>
        <w:spacing w:after="44" w:line="236" w:lineRule="auto"/>
        <w:ind w:right="191"/>
        <w:jc w:val="left"/>
        <w:rPr>
          <w:color w:val="auto"/>
        </w:rPr>
      </w:pPr>
      <w:proofErr w:type="gramStart"/>
      <w:r w:rsidRPr="003D1548">
        <w:rPr>
          <w:color w:val="auto"/>
        </w:rPr>
        <w:t>все</w:t>
      </w:r>
      <w:proofErr w:type="gramEnd"/>
      <w:r w:rsidRPr="003D1548">
        <w:rPr>
          <w:color w:val="auto"/>
        </w:rPr>
        <w:t xml:space="preserve"> основные положения, посвященные вопросам заключения договоров, регламентирует глава 28 ГК РФ "Заключение договора".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44" w:line="236" w:lineRule="auto"/>
        <w:ind w:right="633"/>
        <w:jc w:val="left"/>
        <w:rPr>
          <w:color w:val="auto"/>
        </w:rPr>
      </w:pPr>
      <w:r w:rsidRPr="003D1548">
        <w:rPr>
          <w:b/>
          <w:color w:val="auto"/>
        </w:rPr>
        <w:t xml:space="preserve">Вопрос 44. Какое условие противоречит общему порядку заключения договоров? </w:t>
      </w:r>
      <w:r w:rsidRPr="003D1548">
        <w:rPr>
          <w:color w:val="auto"/>
        </w:rPr>
        <w:t xml:space="preserve">1) когда оферта сделана устно и без указания срока для акцепта, договор считается заключенным, если другая сторона немедленно заявила о ее акцепте; </w:t>
      </w:r>
    </w:p>
    <w:p w:rsidR="000604FB" w:rsidRPr="003D1548" w:rsidRDefault="007A13F4" w:rsidP="00B27983">
      <w:pPr>
        <w:numPr>
          <w:ilvl w:val="0"/>
          <w:numId w:val="59"/>
        </w:numPr>
        <w:spacing w:after="44" w:line="236" w:lineRule="auto"/>
        <w:ind w:right="11"/>
        <w:jc w:val="left"/>
        <w:rPr>
          <w:color w:val="auto"/>
        </w:rPr>
      </w:pPr>
      <w:proofErr w:type="gramStart"/>
      <w:r w:rsidRPr="003D1548">
        <w:rPr>
          <w:color w:val="auto"/>
        </w:rPr>
        <w:t>по</w:t>
      </w:r>
      <w:proofErr w:type="gramEnd"/>
      <w:r w:rsidRPr="003D1548">
        <w:rPr>
          <w:color w:val="auto"/>
        </w:rPr>
        <w:t xml:space="preserve"> общему правилу, молчание является акцептом, если иное не вытекает из закона, обычая делового оборота или из прежних деловых отношений сторон; </w:t>
      </w:r>
    </w:p>
    <w:p w:rsidR="000604FB" w:rsidRPr="003D1548" w:rsidRDefault="007A13F4" w:rsidP="00B27983">
      <w:pPr>
        <w:numPr>
          <w:ilvl w:val="0"/>
          <w:numId w:val="59"/>
        </w:numPr>
        <w:spacing w:after="44" w:line="236" w:lineRule="auto"/>
        <w:ind w:right="11"/>
        <w:jc w:val="left"/>
        <w:rPr>
          <w:color w:val="auto"/>
        </w:rPr>
      </w:pPr>
      <w:proofErr w:type="gramStart"/>
      <w:r w:rsidRPr="003D1548">
        <w:rPr>
          <w:color w:val="auto"/>
        </w:rPr>
        <w:t>по</w:t>
      </w:r>
      <w:proofErr w:type="gramEnd"/>
      <w:r w:rsidRPr="003D1548">
        <w:rPr>
          <w:color w:val="auto"/>
        </w:rPr>
        <w:t xml:space="preserve"> общему правилу, молчание не является акцептом, если иное не вытекает из закона, обычая делового оборота или из прежних деловых отношений сторон; </w:t>
      </w:r>
    </w:p>
    <w:p w:rsidR="000604FB" w:rsidRPr="003D1548" w:rsidRDefault="007A13F4" w:rsidP="00B27983">
      <w:pPr>
        <w:numPr>
          <w:ilvl w:val="0"/>
          <w:numId w:val="59"/>
        </w:numPr>
        <w:spacing w:after="44" w:line="236" w:lineRule="auto"/>
        <w:ind w:right="11"/>
        <w:jc w:val="left"/>
        <w:rPr>
          <w:color w:val="auto"/>
        </w:rPr>
      </w:pPr>
      <w:proofErr w:type="gramStart"/>
      <w:r w:rsidRPr="003D1548">
        <w:rPr>
          <w:color w:val="auto"/>
        </w:rPr>
        <w:t>если</w:t>
      </w:r>
      <w:proofErr w:type="gramEnd"/>
      <w:r w:rsidRPr="003D1548">
        <w:rPr>
          <w:color w:val="auto"/>
        </w:rPr>
        <w:t xml:space="preserve"> в договоре не указано место его заключения, договор признается заключенным в месте жительства гражданина или в месте нахождения юридического лица, направившего оферту; </w:t>
      </w:r>
    </w:p>
    <w:p w:rsidR="000604FB" w:rsidRPr="003D1548" w:rsidRDefault="007A13F4" w:rsidP="00B27983">
      <w:pPr>
        <w:numPr>
          <w:ilvl w:val="0"/>
          <w:numId w:val="59"/>
        </w:numPr>
        <w:spacing w:after="44" w:line="236" w:lineRule="auto"/>
        <w:ind w:right="11"/>
        <w:jc w:val="left"/>
        <w:rPr>
          <w:color w:val="auto"/>
        </w:rPr>
      </w:pPr>
      <w:proofErr w:type="gramStart"/>
      <w:r w:rsidRPr="003D1548">
        <w:rPr>
          <w:color w:val="auto"/>
        </w:rPr>
        <w:t>по</w:t>
      </w:r>
      <w:proofErr w:type="gramEnd"/>
      <w:r w:rsidRPr="003D1548">
        <w:rPr>
          <w:color w:val="auto"/>
        </w:rPr>
        <w:t xml:space="preserve"> своей юридической сути извещение о проведении торгов является односторонней сделкой, порождающей соответствующие юридические последствия. </w:t>
      </w:r>
    </w:p>
    <w:p w:rsidR="000604FB" w:rsidRPr="003D1548" w:rsidRDefault="007A13F4">
      <w:pPr>
        <w:spacing w:after="54" w:line="240" w:lineRule="auto"/>
        <w:ind w:left="178" w:right="0" w:firstLine="0"/>
        <w:jc w:val="left"/>
        <w:rPr>
          <w:color w:val="auto"/>
        </w:rPr>
      </w:pPr>
      <w:r w:rsidRPr="003D1548">
        <w:rPr>
          <w:color w:val="auto"/>
        </w:rPr>
        <w:t xml:space="preserve">  </w:t>
      </w:r>
    </w:p>
    <w:p w:rsidR="000604FB" w:rsidRPr="003D1548" w:rsidRDefault="007A13F4">
      <w:pPr>
        <w:spacing w:after="35"/>
        <w:ind w:right="11"/>
        <w:jc w:val="left"/>
        <w:rPr>
          <w:color w:val="auto"/>
        </w:rPr>
      </w:pPr>
      <w:r w:rsidRPr="003D1548">
        <w:rPr>
          <w:b/>
          <w:color w:val="auto"/>
        </w:rPr>
        <w:t>Вопрос 45. Какое суждение является правильным?</w:t>
      </w:r>
      <w:r w:rsidRPr="003D1548">
        <w:rPr>
          <w:color w:val="auto"/>
        </w:rPr>
        <w:t xml:space="preserve"> </w:t>
      </w:r>
    </w:p>
    <w:p w:rsidR="000604FB" w:rsidRPr="003D1548" w:rsidRDefault="007A13F4" w:rsidP="00B27983">
      <w:pPr>
        <w:numPr>
          <w:ilvl w:val="0"/>
          <w:numId w:val="60"/>
        </w:numPr>
        <w:spacing w:after="44" w:line="236" w:lineRule="auto"/>
        <w:ind w:right="11"/>
        <w:jc w:val="left"/>
        <w:rPr>
          <w:color w:val="auto"/>
        </w:rPr>
      </w:pPr>
      <w:proofErr w:type="gramStart"/>
      <w:r w:rsidRPr="003D1548">
        <w:rPr>
          <w:color w:val="auto"/>
        </w:rPr>
        <w:t>в</w:t>
      </w:r>
      <w:proofErr w:type="gramEnd"/>
      <w:r w:rsidRPr="003D1548">
        <w:rPr>
          <w:color w:val="auto"/>
        </w:rPr>
        <w:t xml:space="preserve"> результате проведения торгов между победителем и организатором торгов нет обязательств по заключению договора; </w:t>
      </w:r>
    </w:p>
    <w:p w:rsidR="000604FB" w:rsidRPr="003D1548" w:rsidRDefault="007A13F4" w:rsidP="00B27983">
      <w:pPr>
        <w:numPr>
          <w:ilvl w:val="0"/>
          <w:numId w:val="60"/>
        </w:numPr>
        <w:spacing w:after="44" w:line="236" w:lineRule="auto"/>
        <w:ind w:right="11"/>
        <w:jc w:val="left"/>
        <w:rPr>
          <w:color w:val="auto"/>
        </w:rPr>
      </w:pPr>
      <w:proofErr w:type="gramStart"/>
      <w:r w:rsidRPr="003D1548">
        <w:rPr>
          <w:color w:val="auto"/>
        </w:rPr>
        <w:t>во</w:t>
      </w:r>
      <w:proofErr w:type="gramEnd"/>
      <w:r w:rsidRPr="003D1548">
        <w:rPr>
          <w:color w:val="auto"/>
        </w:rPr>
        <w:t xml:space="preserve"> времена социалистической экономики государство регулировало хозяйственные связи путем сильного вмешательства в рынок; </w:t>
      </w:r>
    </w:p>
    <w:p w:rsidR="000604FB" w:rsidRPr="003D1548" w:rsidRDefault="007A13F4" w:rsidP="00B27983">
      <w:pPr>
        <w:numPr>
          <w:ilvl w:val="0"/>
          <w:numId w:val="60"/>
        </w:numPr>
        <w:spacing w:after="44" w:line="236" w:lineRule="auto"/>
        <w:ind w:right="11"/>
        <w:jc w:val="left"/>
        <w:rPr>
          <w:color w:val="auto"/>
        </w:rPr>
      </w:pPr>
      <w:proofErr w:type="gramStart"/>
      <w:r w:rsidRPr="003D1548">
        <w:rPr>
          <w:color w:val="auto"/>
        </w:rPr>
        <w:t>существенным</w:t>
      </w:r>
      <w:proofErr w:type="gramEnd"/>
      <w:r w:rsidRPr="003D1548">
        <w:rPr>
          <w:color w:val="auto"/>
        </w:rPr>
        <w:t xml:space="preserve">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 </w:t>
      </w:r>
    </w:p>
    <w:p w:rsidR="000604FB" w:rsidRPr="003D1548" w:rsidRDefault="007A13F4" w:rsidP="00B27983">
      <w:pPr>
        <w:numPr>
          <w:ilvl w:val="0"/>
          <w:numId w:val="60"/>
        </w:numPr>
        <w:spacing w:after="44" w:line="236" w:lineRule="auto"/>
        <w:ind w:right="11"/>
        <w:jc w:val="left"/>
        <w:rPr>
          <w:color w:val="auto"/>
        </w:rPr>
      </w:pPr>
      <w:proofErr w:type="gramStart"/>
      <w:r w:rsidRPr="003D1548">
        <w:rPr>
          <w:color w:val="auto"/>
        </w:rPr>
        <w:t>в</w:t>
      </w:r>
      <w:proofErr w:type="gramEnd"/>
      <w:r w:rsidRPr="003D1548">
        <w:rPr>
          <w:color w:val="auto"/>
        </w:rPr>
        <w:t xml:space="preserve"> случае изменения или расторжения договора обязательства считаются измененными или прекращенными с момента заключения соглашения сторон об изменении или о расторжении договора, при условии оповещения всех третьих лиц в сделках договаривающихся сторон; </w:t>
      </w:r>
    </w:p>
    <w:p w:rsidR="000604FB" w:rsidRPr="003D1548" w:rsidRDefault="007A13F4" w:rsidP="00B27983">
      <w:pPr>
        <w:numPr>
          <w:ilvl w:val="0"/>
          <w:numId w:val="60"/>
        </w:numPr>
        <w:spacing w:after="44" w:line="236" w:lineRule="auto"/>
        <w:ind w:right="11"/>
        <w:jc w:val="left"/>
        <w:rPr>
          <w:color w:val="auto"/>
        </w:rPr>
      </w:pPr>
      <w:proofErr w:type="gramStart"/>
      <w:r w:rsidRPr="003D1548">
        <w:rPr>
          <w:color w:val="auto"/>
        </w:rPr>
        <w:t>если</w:t>
      </w:r>
      <w:proofErr w:type="gramEnd"/>
      <w:r w:rsidRPr="003D1548">
        <w:rPr>
          <w:color w:val="auto"/>
        </w:rPr>
        <w:t xml:space="preserve"> лицо ведет переговоры от имени фирмы, нет необходимости проверять, вправе ли контрагент заниматься коммерческой деятельностью и есть ли у него соответствующая лицензия. </w:t>
      </w:r>
    </w:p>
    <w:p w:rsidR="000604FB" w:rsidRDefault="007A13F4">
      <w:pPr>
        <w:spacing w:after="46" w:line="240" w:lineRule="auto"/>
        <w:ind w:left="187" w:right="0" w:firstLine="0"/>
        <w:jc w:val="left"/>
      </w:pPr>
      <w:r>
        <w:rPr>
          <w:b/>
        </w:rPr>
        <w:lastRenderedPageBreak/>
        <w:t xml:space="preserve"> </w:t>
      </w:r>
    </w:p>
    <w:p w:rsidR="000604FB" w:rsidRDefault="007A13F4">
      <w:pPr>
        <w:spacing w:after="4" w:line="240" w:lineRule="auto"/>
        <w:ind w:left="1683"/>
        <w:jc w:val="left"/>
      </w:pPr>
      <w:r>
        <w:rPr>
          <w:b/>
          <w:i/>
        </w:rPr>
        <w:t xml:space="preserve">10.7.Критерии оценки знаний магистранта по дисциплине </w:t>
      </w:r>
    </w:p>
    <w:p w:rsidR="000604FB" w:rsidRDefault="007A13F4">
      <w:pPr>
        <w:spacing w:after="49" w:line="240" w:lineRule="auto"/>
        <w:ind w:left="0" w:right="0" w:firstLine="0"/>
        <w:jc w:val="center"/>
      </w:pPr>
      <w:r>
        <w:rPr>
          <w:b/>
          <w:i/>
        </w:rPr>
        <w:t xml:space="preserve"> </w:t>
      </w:r>
    </w:p>
    <w:p w:rsidR="000604FB" w:rsidRDefault="007A13F4">
      <w:pPr>
        <w:spacing w:after="0" w:line="240" w:lineRule="auto"/>
        <w:ind w:left="10"/>
        <w:jc w:val="center"/>
      </w:pPr>
      <w:r>
        <w:rPr>
          <w:b/>
          <w:i/>
        </w:rPr>
        <w:t xml:space="preserve">Критерии оценки реферата, доклада </w:t>
      </w:r>
    </w:p>
    <w:p w:rsidR="000604FB" w:rsidRDefault="007A13F4">
      <w:pPr>
        <w:spacing w:after="40" w:line="240" w:lineRule="auto"/>
        <w:ind w:left="614" w:right="0" w:firstLine="0"/>
        <w:jc w:val="left"/>
      </w:pPr>
      <w:r>
        <w:rPr>
          <w:b/>
        </w:rPr>
        <w:t xml:space="preserve"> </w:t>
      </w:r>
    </w:p>
    <w:p w:rsidR="000604FB" w:rsidRDefault="007A13F4" w:rsidP="00B27983">
      <w:pPr>
        <w:numPr>
          <w:ilvl w:val="1"/>
          <w:numId w:val="60"/>
        </w:numPr>
        <w:ind w:firstLine="437"/>
      </w:pPr>
      <w:proofErr w:type="gramStart"/>
      <w:r>
        <w:t>оценка</w:t>
      </w:r>
      <w:proofErr w:type="gramEnd"/>
      <w:r>
        <w:t xml:space="preserve"> "отлично" выставляется магистранту, чья работа выполнена правильно, без ошибок, проявившему творческие способности в понимании, изложении и использовании учебно-программного материала в установленные нормативом время; </w:t>
      </w:r>
    </w:p>
    <w:p w:rsidR="000604FB" w:rsidRDefault="007A13F4">
      <w:pPr>
        <w:spacing w:after="45" w:line="240" w:lineRule="auto"/>
        <w:ind w:left="605" w:right="0" w:firstLine="0"/>
        <w:jc w:val="left"/>
      </w:pPr>
      <w:r>
        <w:t xml:space="preserve"> </w:t>
      </w:r>
    </w:p>
    <w:p w:rsidR="000604FB" w:rsidRDefault="007A13F4" w:rsidP="00B27983">
      <w:pPr>
        <w:numPr>
          <w:ilvl w:val="1"/>
          <w:numId w:val="60"/>
        </w:numPr>
        <w:ind w:firstLine="437"/>
      </w:pPr>
      <w:proofErr w:type="gramStart"/>
      <w:r>
        <w:t>оценка</w:t>
      </w:r>
      <w:proofErr w:type="gramEnd"/>
      <w:r>
        <w:t xml:space="preserve"> "хорошо" выставляется магистранту, чья работа выполнена правильно, с незначительными ошибками, показавшему систематический характер знаний по дисциплине и способному к их самостоятельному пополнению и обновлению в ходе дальнейшей учебной работы и профессиональной деятельности; </w:t>
      </w:r>
    </w:p>
    <w:p w:rsidR="000604FB" w:rsidRDefault="007A13F4">
      <w:pPr>
        <w:spacing w:after="45" w:line="240" w:lineRule="auto"/>
        <w:ind w:left="178" w:right="0" w:firstLine="0"/>
        <w:jc w:val="left"/>
      </w:pPr>
      <w:r>
        <w:t xml:space="preserve"> </w:t>
      </w:r>
    </w:p>
    <w:p w:rsidR="000604FB" w:rsidRDefault="007A13F4" w:rsidP="00B27983">
      <w:pPr>
        <w:numPr>
          <w:ilvl w:val="1"/>
          <w:numId w:val="60"/>
        </w:numPr>
        <w:ind w:firstLine="437"/>
      </w:pPr>
      <w:proofErr w:type="gramStart"/>
      <w:r>
        <w:t>оценка</w:t>
      </w:r>
      <w:proofErr w:type="gramEnd"/>
      <w:r>
        <w:t xml:space="preserve"> "удовлетворительно" выставляется магистранту, если его работа выполнена с ошибками, не отражающимися на качестве выполненной работы, и обладающему необходимыми знаниями для их устранения под руководством преподавателя; </w:t>
      </w:r>
    </w:p>
    <w:p w:rsidR="000604FB" w:rsidRDefault="007A13F4">
      <w:pPr>
        <w:spacing w:after="45" w:line="240" w:lineRule="auto"/>
        <w:ind w:left="178" w:right="0" w:firstLine="0"/>
        <w:jc w:val="left"/>
      </w:pPr>
      <w:r>
        <w:t xml:space="preserve"> </w:t>
      </w:r>
    </w:p>
    <w:p w:rsidR="000604FB" w:rsidRDefault="007A13F4" w:rsidP="00B27983">
      <w:pPr>
        <w:numPr>
          <w:ilvl w:val="1"/>
          <w:numId w:val="60"/>
        </w:numPr>
        <w:ind w:firstLine="437"/>
      </w:pPr>
      <w:proofErr w:type="gramStart"/>
      <w:r>
        <w:t>оценка</w:t>
      </w:r>
      <w:proofErr w:type="gramEnd"/>
      <w:r>
        <w:t xml:space="preserve"> "неудовлетворительно"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заданий. </w:t>
      </w:r>
    </w:p>
    <w:p w:rsidR="000604FB" w:rsidRDefault="007A13F4">
      <w:pPr>
        <w:spacing w:after="54" w:line="240" w:lineRule="auto"/>
        <w:ind w:left="886" w:right="0" w:firstLine="0"/>
        <w:jc w:val="left"/>
      </w:pPr>
      <w:r>
        <w:t xml:space="preserve"> </w:t>
      </w:r>
    </w:p>
    <w:p w:rsidR="000604FB" w:rsidRDefault="007A13F4">
      <w:pPr>
        <w:spacing w:after="0" w:line="240" w:lineRule="auto"/>
        <w:ind w:left="10"/>
        <w:jc w:val="center"/>
      </w:pPr>
      <w:r>
        <w:rPr>
          <w:b/>
          <w:i/>
        </w:rPr>
        <w:t xml:space="preserve">Критерии оценки устного ответа </w:t>
      </w:r>
    </w:p>
    <w:p w:rsidR="000604FB" w:rsidRDefault="007A13F4">
      <w:pPr>
        <w:spacing w:after="39" w:line="240" w:lineRule="auto"/>
        <w:ind w:left="0" w:right="0" w:firstLine="0"/>
        <w:jc w:val="center"/>
      </w:pPr>
      <w:r>
        <w:rPr>
          <w:b/>
          <w:i/>
        </w:rPr>
        <w:t xml:space="preserve"> </w:t>
      </w:r>
    </w:p>
    <w:p w:rsidR="000604FB" w:rsidRDefault="007A13F4" w:rsidP="00B27983">
      <w:pPr>
        <w:numPr>
          <w:ilvl w:val="1"/>
          <w:numId w:val="60"/>
        </w:numPr>
        <w:ind w:firstLine="437"/>
      </w:pPr>
      <w:proofErr w:type="gramStart"/>
      <w:r>
        <w:t>оценка</w:t>
      </w:r>
      <w:proofErr w:type="gramEnd"/>
      <w:r>
        <w:t xml:space="preserve"> "отлично" выставляется магистранту, если он отвечал правильно, без ошибок, при ответе проявил он проявил творческие способности в понимании, изложении и использовании учебно-программного материала; </w:t>
      </w:r>
    </w:p>
    <w:p w:rsidR="000604FB" w:rsidRDefault="007A13F4">
      <w:pPr>
        <w:spacing w:after="0" w:line="240" w:lineRule="auto"/>
        <w:ind w:left="605" w:right="0" w:firstLine="0"/>
        <w:jc w:val="left"/>
      </w:pPr>
      <w:r>
        <w:t xml:space="preserve"> </w:t>
      </w:r>
    </w:p>
    <w:p w:rsidR="000604FB" w:rsidRDefault="007A13F4" w:rsidP="00B27983">
      <w:pPr>
        <w:numPr>
          <w:ilvl w:val="1"/>
          <w:numId w:val="60"/>
        </w:numPr>
        <w:ind w:firstLine="437"/>
      </w:pPr>
      <w:proofErr w:type="gramStart"/>
      <w:r>
        <w:t>оценка</w:t>
      </w:r>
      <w:proofErr w:type="gramEnd"/>
      <w:r>
        <w:t xml:space="preserve"> "хорошо" выставляется магистранту, если при ответе он допускал незначительные ошибки, показал систематический характер знаний по дисциплине и способен к их самостоятельному пополнению и обновлению в ходе дальнейшей учебной работы и профессиональной деятельности; </w:t>
      </w:r>
    </w:p>
    <w:p w:rsidR="000604FB" w:rsidRDefault="007A13F4">
      <w:pPr>
        <w:spacing w:after="45" w:line="240" w:lineRule="auto"/>
        <w:ind w:left="602" w:right="0" w:firstLine="0"/>
        <w:jc w:val="left"/>
      </w:pPr>
      <w:r>
        <w:t xml:space="preserve"> </w:t>
      </w:r>
    </w:p>
    <w:p w:rsidR="000604FB" w:rsidRDefault="007A13F4" w:rsidP="00B27983">
      <w:pPr>
        <w:numPr>
          <w:ilvl w:val="1"/>
          <w:numId w:val="60"/>
        </w:numPr>
        <w:ind w:firstLine="437"/>
      </w:pPr>
      <w:proofErr w:type="gramStart"/>
      <w:r>
        <w:t>оценка</w:t>
      </w:r>
      <w:proofErr w:type="gramEnd"/>
      <w:r>
        <w:t xml:space="preserve"> «удовлетворительно»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задания;  </w:t>
      </w:r>
    </w:p>
    <w:p w:rsidR="000604FB" w:rsidRDefault="007A13F4">
      <w:pPr>
        <w:spacing w:after="45" w:line="240" w:lineRule="auto"/>
        <w:ind w:left="614" w:right="0" w:firstLine="0"/>
        <w:jc w:val="left"/>
      </w:pPr>
      <w:r>
        <w:t xml:space="preserve"> </w:t>
      </w:r>
    </w:p>
    <w:p w:rsidR="000604FB" w:rsidRDefault="007A13F4" w:rsidP="00B27983">
      <w:pPr>
        <w:numPr>
          <w:ilvl w:val="1"/>
          <w:numId w:val="60"/>
        </w:numPr>
        <w:ind w:firstLine="437"/>
      </w:pPr>
      <w:proofErr w:type="gramStart"/>
      <w:r>
        <w:t>оценка</w:t>
      </w:r>
      <w:proofErr w:type="gramEnd"/>
      <w:r>
        <w:t xml:space="preserve"> "неудовлетворительно" выставляется магистранту, не подготовившемуся на семинарское занятие и не проявившего знания при обсуждении вопросов темы. </w:t>
      </w:r>
    </w:p>
    <w:p w:rsidR="000604FB" w:rsidRDefault="007A13F4">
      <w:pPr>
        <w:spacing w:after="0" w:line="240" w:lineRule="auto"/>
        <w:ind w:left="886" w:right="0" w:firstLine="0"/>
        <w:jc w:val="left"/>
      </w:pPr>
      <w:r>
        <w:t xml:space="preserve"> </w:t>
      </w:r>
    </w:p>
    <w:p w:rsidR="000604FB" w:rsidRDefault="007A13F4">
      <w:pPr>
        <w:spacing w:after="55" w:line="240" w:lineRule="auto"/>
        <w:ind w:left="886" w:right="0" w:firstLine="0"/>
        <w:jc w:val="left"/>
      </w:pPr>
      <w:r>
        <w:t xml:space="preserve"> </w:t>
      </w:r>
    </w:p>
    <w:p w:rsidR="000604FB" w:rsidRDefault="007A13F4">
      <w:pPr>
        <w:spacing w:after="188" w:line="240" w:lineRule="auto"/>
        <w:ind w:left="10"/>
        <w:jc w:val="center"/>
      </w:pPr>
      <w:r>
        <w:rPr>
          <w:b/>
          <w:i/>
        </w:rPr>
        <w:t xml:space="preserve">Критерии оценки теста </w:t>
      </w:r>
    </w:p>
    <w:p w:rsidR="000604FB" w:rsidRDefault="007A13F4">
      <w:pPr>
        <w:spacing w:after="186"/>
        <w:ind w:left="113"/>
        <w:jc w:val="center"/>
      </w:pPr>
      <w:r>
        <w:rPr>
          <w:b/>
        </w:rPr>
        <w:t xml:space="preserve">При тестировании все верные ответы берутся за 100%.  </w:t>
      </w:r>
    </w:p>
    <w:p w:rsidR="000604FB" w:rsidRDefault="007A13F4">
      <w:pPr>
        <w:spacing w:after="145"/>
        <w:ind w:left="113"/>
        <w:jc w:val="center"/>
      </w:pPr>
      <w:r>
        <w:rPr>
          <w:b/>
        </w:rPr>
        <w:t xml:space="preserve">Оценка выставляется в соответствии с таблицей: </w:t>
      </w:r>
    </w:p>
    <w:tbl>
      <w:tblPr>
        <w:tblStyle w:val="TableGrid"/>
        <w:tblW w:w="9347" w:type="dxa"/>
        <w:tblInd w:w="182" w:type="dxa"/>
        <w:tblCellMar>
          <w:left w:w="115" w:type="dxa"/>
          <w:right w:w="115" w:type="dxa"/>
        </w:tblCellMar>
        <w:tblLook w:val="04A0" w:firstRow="1" w:lastRow="0" w:firstColumn="1" w:lastColumn="0" w:noHBand="0" w:noVBand="1"/>
      </w:tblPr>
      <w:tblGrid>
        <w:gridCol w:w="4657"/>
        <w:gridCol w:w="4690"/>
      </w:tblGrid>
      <w:tr w:rsidR="000604FB">
        <w:trPr>
          <w:trHeight w:val="422"/>
        </w:trPr>
        <w:tc>
          <w:tcPr>
            <w:tcW w:w="4657"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rPr>
                <w:b/>
              </w:rPr>
              <w:lastRenderedPageBreak/>
              <w:t xml:space="preserve">Процент выполнения заданий </w:t>
            </w:r>
          </w:p>
        </w:tc>
        <w:tc>
          <w:tcPr>
            <w:tcW w:w="4690"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rPr>
                <w:b/>
              </w:rPr>
              <w:t xml:space="preserve">Оценка </w:t>
            </w:r>
          </w:p>
        </w:tc>
      </w:tr>
      <w:tr w:rsidR="000604FB">
        <w:trPr>
          <w:trHeight w:val="425"/>
        </w:trPr>
        <w:tc>
          <w:tcPr>
            <w:tcW w:w="4657"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t xml:space="preserve">90-100 % </w:t>
            </w:r>
          </w:p>
        </w:tc>
        <w:tc>
          <w:tcPr>
            <w:tcW w:w="4690"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proofErr w:type="gramStart"/>
            <w:r>
              <w:t>отлично</w:t>
            </w:r>
            <w:proofErr w:type="gramEnd"/>
            <w:r>
              <w:t xml:space="preserve"> </w:t>
            </w:r>
          </w:p>
        </w:tc>
      </w:tr>
      <w:tr w:rsidR="000604FB">
        <w:trPr>
          <w:trHeight w:val="425"/>
        </w:trPr>
        <w:tc>
          <w:tcPr>
            <w:tcW w:w="4657"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t xml:space="preserve">75-89 % </w:t>
            </w:r>
          </w:p>
        </w:tc>
        <w:tc>
          <w:tcPr>
            <w:tcW w:w="4690"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proofErr w:type="gramStart"/>
            <w:r>
              <w:t>хорошо</w:t>
            </w:r>
            <w:proofErr w:type="gramEnd"/>
            <w:r>
              <w:t xml:space="preserve"> </w:t>
            </w:r>
          </w:p>
        </w:tc>
      </w:tr>
      <w:tr w:rsidR="000604FB">
        <w:trPr>
          <w:trHeight w:val="422"/>
        </w:trPr>
        <w:tc>
          <w:tcPr>
            <w:tcW w:w="4657"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t xml:space="preserve">60-75 % </w:t>
            </w:r>
          </w:p>
        </w:tc>
        <w:tc>
          <w:tcPr>
            <w:tcW w:w="4690"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proofErr w:type="gramStart"/>
            <w:r>
              <w:t>удовлетворительно</w:t>
            </w:r>
            <w:proofErr w:type="gramEnd"/>
            <w:r>
              <w:t xml:space="preserve"> </w:t>
            </w:r>
          </w:p>
        </w:tc>
      </w:tr>
      <w:tr w:rsidR="000604FB">
        <w:trPr>
          <w:trHeight w:val="425"/>
        </w:trPr>
        <w:tc>
          <w:tcPr>
            <w:tcW w:w="4657"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t xml:space="preserve">Менее 60 % </w:t>
            </w:r>
          </w:p>
        </w:tc>
        <w:tc>
          <w:tcPr>
            <w:tcW w:w="4690"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proofErr w:type="gramStart"/>
            <w:r>
              <w:t>неудовлетворительно</w:t>
            </w:r>
            <w:proofErr w:type="gramEnd"/>
            <w:r>
              <w:t xml:space="preserve"> </w:t>
            </w:r>
          </w:p>
        </w:tc>
      </w:tr>
    </w:tbl>
    <w:p w:rsidR="002E61AD" w:rsidRDefault="002E61AD">
      <w:pPr>
        <w:spacing w:after="178" w:line="240" w:lineRule="auto"/>
        <w:ind w:left="0" w:right="0" w:firstLine="0"/>
        <w:jc w:val="center"/>
        <w:rPr>
          <w:b/>
          <w:i/>
        </w:rPr>
      </w:pPr>
    </w:p>
    <w:p w:rsidR="002E61AD" w:rsidRPr="002E61AD" w:rsidRDefault="002E61AD" w:rsidP="002E61AD">
      <w:pPr>
        <w:ind w:left="2165"/>
        <w:rPr>
          <w:i/>
        </w:rPr>
      </w:pPr>
      <w:r w:rsidRPr="002E61AD">
        <w:rPr>
          <w:i/>
        </w:rPr>
        <w:t xml:space="preserve">Зачет оценивается оценкой: </w:t>
      </w:r>
      <w:r w:rsidRPr="002E61AD">
        <w:rPr>
          <w:b/>
          <w:i/>
        </w:rPr>
        <w:t>«зачтено»</w:t>
      </w:r>
      <w:r w:rsidRPr="002E61AD">
        <w:rPr>
          <w:i/>
        </w:rPr>
        <w:t xml:space="preserve">, </w:t>
      </w:r>
      <w:r w:rsidRPr="002E61AD">
        <w:rPr>
          <w:b/>
          <w:i/>
        </w:rPr>
        <w:t>«не зачтено»</w:t>
      </w:r>
      <w:r w:rsidRPr="002E61AD">
        <w:rPr>
          <w:i/>
        </w:rPr>
        <w:t xml:space="preserve">.  </w:t>
      </w:r>
    </w:p>
    <w:p w:rsidR="002E61AD" w:rsidRDefault="002E61AD" w:rsidP="002E61AD">
      <w:pPr>
        <w:spacing w:after="45" w:line="240" w:lineRule="auto"/>
        <w:ind w:left="0" w:right="0"/>
        <w:jc w:val="center"/>
      </w:pPr>
      <w:r>
        <w:t xml:space="preserve"> </w:t>
      </w:r>
    </w:p>
    <w:p w:rsidR="002E61AD" w:rsidRDefault="002E61AD" w:rsidP="002E61AD">
      <w:pPr>
        <w:ind w:left="970"/>
      </w:pPr>
      <w:r>
        <w:t xml:space="preserve">Оценка </w:t>
      </w:r>
      <w:r>
        <w:rPr>
          <w:b/>
        </w:rPr>
        <w:t>«зачтено»</w:t>
      </w:r>
      <w:r>
        <w:t xml:space="preserve"> выставляется магистранту, который: </w:t>
      </w:r>
    </w:p>
    <w:p w:rsidR="002E61AD" w:rsidRDefault="002E61AD" w:rsidP="00B27983">
      <w:pPr>
        <w:numPr>
          <w:ilvl w:val="0"/>
          <w:numId w:val="69"/>
        </w:numPr>
        <w:spacing w:after="39" w:line="236" w:lineRule="auto"/>
        <w:ind w:left="418" w:right="231" w:hanging="142"/>
      </w:pPr>
      <w:proofErr w:type="gramStart"/>
      <w:r>
        <w:t>усвоил</w:t>
      </w:r>
      <w:proofErr w:type="gramEnd"/>
      <w:r>
        <w:t xml:space="preserve"> предусмотренный программный материал в полном объеме; </w:t>
      </w:r>
    </w:p>
    <w:p w:rsidR="002E61AD" w:rsidRDefault="002E61AD" w:rsidP="00B27983">
      <w:pPr>
        <w:numPr>
          <w:ilvl w:val="0"/>
          <w:numId w:val="69"/>
        </w:numPr>
        <w:spacing w:after="39" w:line="236" w:lineRule="auto"/>
        <w:ind w:left="418" w:right="231" w:hanging="142"/>
      </w:pPr>
      <w:proofErr w:type="gramStart"/>
      <w:r>
        <w:t>правильно</w:t>
      </w:r>
      <w:proofErr w:type="gramEnd"/>
      <w:r>
        <w:t xml:space="preserve">, аргументировано ответил на все вопросы, с приведением примеров; -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 </w:t>
      </w:r>
    </w:p>
    <w:p w:rsidR="002E61AD" w:rsidRDefault="002E61AD" w:rsidP="002E61AD">
      <w:r>
        <w:t xml:space="preserve"> </w:t>
      </w:r>
      <w:r>
        <w:tab/>
        <w:t xml:space="preserve">Обязательным условием является употребление профессиональной терминологии. </w:t>
      </w:r>
    </w:p>
    <w:p w:rsidR="002E61AD" w:rsidRDefault="002E61AD" w:rsidP="002E61AD">
      <w:pPr>
        <w:ind w:right="231" w:firstLine="708"/>
      </w:pPr>
      <w:r>
        <w:t xml:space="preserve">Оценка </w:t>
      </w:r>
      <w:r>
        <w:rPr>
          <w:b/>
        </w:rPr>
        <w:t>«не зачтено»</w:t>
      </w:r>
      <w:r>
        <w:t xml:space="preserve"> выставляется магистранту,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 </w:t>
      </w:r>
    </w:p>
    <w:p w:rsidR="000604FB" w:rsidRDefault="007A13F4">
      <w:pPr>
        <w:spacing w:after="178" w:line="240" w:lineRule="auto"/>
        <w:ind w:left="0" w:right="0" w:firstLine="0"/>
        <w:jc w:val="center"/>
      </w:pPr>
      <w:r>
        <w:rPr>
          <w:b/>
          <w:i/>
        </w:rPr>
        <w:t xml:space="preserve"> </w:t>
      </w:r>
    </w:p>
    <w:p w:rsidR="000604FB" w:rsidRDefault="007A13F4">
      <w:pPr>
        <w:ind w:left="163" w:firstLine="708"/>
      </w:pPr>
      <w:r>
        <w:t xml:space="preserve">При оценке ответов магистранта </w:t>
      </w:r>
      <w:r>
        <w:rPr>
          <w:b/>
          <w:i/>
        </w:rPr>
        <w:t>на экзамене</w:t>
      </w:r>
      <w:r>
        <w:t xml:space="preserve"> в процессе итогового контроля оценивается: </w:t>
      </w:r>
    </w:p>
    <w:p w:rsidR="000604FB" w:rsidRDefault="007A13F4" w:rsidP="00B27983">
      <w:pPr>
        <w:numPr>
          <w:ilvl w:val="1"/>
          <w:numId w:val="60"/>
        </w:numPr>
        <w:ind w:firstLine="437"/>
      </w:pPr>
      <w:proofErr w:type="gramStart"/>
      <w:r>
        <w:t>уверенные</w:t>
      </w:r>
      <w:proofErr w:type="gramEnd"/>
      <w:r>
        <w:t xml:space="preserve"> знания, умения и навыки, включенные в соответствующую компетенцию; </w:t>
      </w:r>
    </w:p>
    <w:p w:rsidR="000604FB" w:rsidRDefault="007A13F4" w:rsidP="00B27983">
      <w:pPr>
        <w:numPr>
          <w:ilvl w:val="1"/>
          <w:numId w:val="60"/>
        </w:numPr>
        <w:ind w:firstLine="437"/>
      </w:pPr>
      <w:proofErr w:type="gramStart"/>
      <w:r>
        <w:t>знание</w:t>
      </w:r>
      <w:proofErr w:type="gramEnd"/>
      <w:r>
        <w:t xml:space="preserve"> ситуации и умение применить правильный научный методический подход и инструментарий для решения практических задач; </w:t>
      </w:r>
    </w:p>
    <w:p w:rsidR="000604FB" w:rsidRDefault="007A13F4" w:rsidP="00B27983">
      <w:pPr>
        <w:numPr>
          <w:ilvl w:val="1"/>
          <w:numId w:val="60"/>
        </w:numPr>
        <w:ind w:firstLine="437"/>
      </w:pPr>
      <w:proofErr w:type="gramStart"/>
      <w:r>
        <w:t>умение</w:t>
      </w:r>
      <w:proofErr w:type="gramEnd"/>
      <w:r>
        <w:t xml:space="preserve"> выделять приоритетные направления в вопросах правового регулирования трудовых правоотношений; </w:t>
      </w:r>
    </w:p>
    <w:p w:rsidR="000604FB" w:rsidRDefault="007A13F4" w:rsidP="00B27983">
      <w:pPr>
        <w:numPr>
          <w:ilvl w:val="1"/>
          <w:numId w:val="60"/>
        </w:numPr>
        <w:ind w:firstLine="437"/>
      </w:pPr>
      <w:proofErr w:type="gramStart"/>
      <w:r>
        <w:t>способность</w:t>
      </w:r>
      <w:proofErr w:type="gramEnd"/>
      <w:r>
        <w:t xml:space="preserve"> устанавливать причинно-следственные связи в изложении материала, делать выводы; </w:t>
      </w:r>
    </w:p>
    <w:p w:rsidR="000604FB" w:rsidRDefault="007A13F4" w:rsidP="00B27983">
      <w:pPr>
        <w:numPr>
          <w:ilvl w:val="1"/>
          <w:numId w:val="60"/>
        </w:numPr>
        <w:ind w:firstLine="437"/>
      </w:pPr>
      <w:proofErr w:type="gramStart"/>
      <w:r>
        <w:t>умение</w:t>
      </w:r>
      <w:proofErr w:type="gramEnd"/>
      <w:r>
        <w:t xml:space="preserve"> применять теоретические знания для анализа конкретной ситуации в области трудовых правоотношений. </w:t>
      </w:r>
    </w:p>
    <w:p w:rsidR="000604FB" w:rsidRDefault="007A13F4">
      <w:pPr>
        <w:spacing w:after="45" w:line="240" w:lineRule="auto"/>
        <w:ind w:left="0" w:right="0" w:firstLine="0"/>
        <w:jc w:val="center"/>
      </w:pPr>
      <w:r>
        <w:t xml:space="preserve"> </w:t>
      </w:r>
    </w:p>
    <w:p w:rsidR="000604FB" w:rsidRDefault="007A13F4">
      <w:pPr>
        <w:spacing w:after="46" w:line="240" w:lineRule="auto"/>
        <w:ind w:left="0" w:right="0" w:firstLine="0"/>
        <w:jc w:val="center"/>
      </w:pPr>
      <w:r>
        <w:t xml:space="preserve">Уровень знаний обучающихся определяется следующими оценками: </w:t>
      </w:r>
    </w:p>
    <w:p w:rsidR="000604FB" w:rsidRDefault="007A13F4">
      <w:pPr>
        <w:spacing w:after="0" w:line="234" w:lineRule="auto"/>
        <w:ind w:left="2554" w:hanging="2554"/>
        <w:jc w:val="left"/>
      </w:pPr>
      <w:r>
        <w:t xml:space="preserve">Оценка «Отлично» </w:t>
      </w:r>
      <w:r>
        <w:tab/>
        <w:t xml:space="preserve">Выставляется за глубокое знание предусмотренного программой материала, содержащегося в основных и дополнительных источниках литературы; логично </w:t>
      </w:r>
      <w:proofErr w:type="gramStart"/>
      <w:r>
        <w:t>выстроенный  и</w:t>
      </w:r>
      <w:proofErr w:type="gramEnd"/>
      <w:r>
        <w:t xml:space="preserve">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w:t>
      </w:r>
      <w:r>
        <w:tab/>
        <w:t xml:space="preserve">применять </w:t>
      </w:r>
      <w:r>
        <w:tab/>
        <w:t xml:space="preserve">теоретические </w:t>
      </w:r>
      <w:r>
        <w:tab/>
        <w:t xml:space="preserve">положения </w:t>
      </w:r>
      <w:r>
        <w:tab/>
        <w:t xml:space="preserve">при </w:t>
      </w:r>
      <w:r>
        <w:tab/>
        <w:t xml:space="preserve">решении практических задач. </w:t>
      </w:r>
    </w:p>
    <w:p w:rsidR="000604FB" w:rsidRDefault="007A13F4">
      <w:pPr>
        <w:spacing w:after="50" w:line="240" w:lineRule="auto"/>
        <w:ind w:left="10" w:right="342"/>
        <w:jc w:val="right"/>
      </w:pPr>
      <w:r>
        <w:lastRenderedPageBreak/>
        <w:t xml:space="preserve">Компетенции, оцениваемые при ответе, сформированы полностью. </w:t>
      </w:r>
    </w:p>
    <w:tbl>
      <w:tblPr>
        <w:tblStyle w:val="TableGrid"/>
        <w:tblW w:w="9682" w:type="dxa"/>
        <w:tblInd w:w="0" w:type="dxa"/>
        <w:tblLook w:val="04A0" w:firstRow="1" w:lastRow="0" w:firstColumn="1" w:lastColumn="0" w:noHBand="0" w:noVBand="1"/>
      </w:tblPr>
      <w:tblGrid>
        <w:gridCol w:w="2554"/>
        <w:gridCol w:w="7128"/>
      </w:tblGrid>
      <w:tr w:rsidR="000604FB">
        <w:trPr>
          <w:trHeight w:val="1651"/>
        </w:trPr>
        <w:tc>
          <w:tcPr>
            <w:tcW w:w="2554" w:type="dxa"/>
            <w:tcBorders>
              <w:top w:val="nil"/>
              <w:left w:val="nil"/>
              <w:bottom w:val="nil"/>
              <w:right w:val="nil"/>
            </w:tcBorders>
          </w:tcPr>
          <w:p w:rsidR="000604FB" w:rsidRDefault="007A13F4">
            <w:pPr>
              <w:spacing w:after="0" w:line="276" w:lineRule="auto"/>
              <w:ind w:left="0" w:right="0" w:firstLine="0"/>
              <w:jc w:val="left"/>
            </w:pPr>
            <w:r>
              <w:t xml:space="preserve">Оценка «Хорошо» </w:t>
            </w:r>
          </w:p>
        </w:tc>
        <w:tc>
          <w:tcPr>
            <w:tcW w:w="7128" w:type="dxa"/>
            <w:tcBorders>
              <w:top w:val="nil"/>
              <w:left w:val="nil"/>
              <w:bottom w:val="nil"/>
              <w:right w:val="nil"/>
            </w:tcBorders>
          </w:tcPr>
          <w:p w:rsidR="000604FB" w:rsidRDefault="007A13F4">
            <w:pPr>
              <w:spacing w:after="46" w:line="234" w:lineRule="auto"/>
              <w:ind w:left="0" w:right="0" w:firstLine="0"/>
            </w:pPr>
            <w:r>
              <w:t xml:space="preserve">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 </w:t>
            </w:r>
          </w:p>
          <w:p w:rsidR="000604FB" w:rsidRDefault="007A13F4">
            <w:pPr>
              <w:spacing w:after="0" w:line="276" w:lineRule="auto"/>
              <w:ind w:left="0" w:right="0" w:firstLine="0"/>
            </w:pPr>
            <w:r>
              <w:t xml:space="preserve">Компетенции, оцениваемые при ответе, в основном сформированы. </w:t>
            </w:r>
          </w:p>
        </w:tc>
      </w:tr>
      <w:tr w:rsidR="000604FB">
        <w:trPr>
          <w:trHeight w:val="1656"/>
        </w:trPr>
        <w:tc>
          <w:tcPr>
            <w:tcW w:w="2554" w:type="dxa"/>
            <w:tcBorders>
              <w:top w:val="nil"/>
              <w:left w:val="nil"/>
              <w:bottom w:val="nil"/>
              <w:right w:val="nil"/>
            </w:tcBorders>
          </w:tcPr>
          <w:p w:rsidR="000604FB" w:rsidRDefault="007A13F4">
            <w:pPr>
              <w:spacing w:after="44" w:line="240" w:lineRule="auto"/>
              <w:ind w:left="0" w:right="0" w:firstLine="0"/>
              <w:jc w:val="left"/>
            </w:pPr>
            <w:r>
              <w:t xml:space="preserve">Оценка </w:t>
            </w:r>
          </w:p>
          <w:p w:rsidR="000604FB" w:rsidRDefault="007A13F4">
            <w:pPr>
              <w:spacing w:after="0" w:line="276" w:lineRule="auto"/>
              <w:ind w:left="0" w:right="0" w:firstLine="0"/>
              <w:jc w:val="left"/>
            </w:pPr>
            <w:r>
              <w:t xml:space="preserve">«Удовлетворительно» </w:t>
            </w:r>
          </w:p>
        </w:tc>
        <w:tc>
          <w:tcPr>
            <w:tcW w:w="7128" w:type="dxa"/>
            <w:tcBorders>
              <w:top w:val="nil"/>
              <w:left w:val="nil"/>
              <w:bottom w:val="nil"/>
              <w:right w:val="nil"/>
            </w:tcBorders>
          </w:tcPr>
          <w:p w:rsidR="000604FB" w:rsidRDefault="007A13F4">
            <w:pPr>
              <w:spacing w:after="46" w:line="234" w:lineRule="auto"/>
              <w:ind w:left="0" w:right="1" w:firstLine="0"/>
            </w:pPr>
            <w:r>
              <w:t xml:space="preserve">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 </w:t>
            </w:r>
          </w:p>
          <w:p w:rsidR="000604FB" w:rsidRDefault="007A13F4">
            <w:pPr>
              <w:spacing w:after="0" w:line="276" w:lineRule="auto"/>
              <w:ind w:left="0" w:right="0" w:firstLine="0"/>
              <w:jc w:val="left"/>
            </w:pPr>
            <w:r>
              <w:t xml:space="preserve">Компетенции, оцениваемые при ответе, сформированы частично. </w:t>
            </w:r>
          </w:p>
        </w:tc>
      </w:tr>
      <w:tr w:rsidR="000604FB">
        <w:trPr>
          <w:trHeight w:val="823"/>
        </w:trPr>
        <w:tc>
          <w:tcPr>
            <w:tcW w:w="2554" w:type="dxa"/>
            <w:tcBorders>
              <w:top w:val="nil"/>
              <w:left w:val="nil"/>
              <w:bottom w:val="nil"/>
              <w:right w:val="nil"/>
            </w:tcBorders>
          </w:tcPr>
          <w:p w:rsidR="000604FB" w:rsidRDefault="007A13F4">
            <w:pPr>
              <w:spacing w:after="44" w:line="234" w:lineRule="auto"/>
              <w:ind w:left="0" w:right="1277" w:firstLine="0"/>
              <w:jc w:val="left"/>
            </w:pPr>
            <w:proofErr w:type="gramStart"/>
            <w:r>
              <w:t>Оценка  «</w:t>
            </w:r>
            <w:proofErr w:type="gramEnd"/>
            <w:r>
              <w:t xml:space="preserve">Не </w:t>
            </w:r>
          </w:p>
          <w:p w:rsidR="000604FB" w:rsidRDefault="007A13F4">
            <w:pPr>
              <w:spacing w:after="0" w:line="276" w:lineRule="auto"/>
              <w:ind w:left="0" w:right="0" w:firstLine="0"/>
              <w:jc w:val="left"/>
            </w:pPr>
            <w:proofErr w:type="gramStart"/>
            <w:r>
              <w:t>удовлетворительно</w:t>
            </w:r>
            <w:proofErr w:type="gramEnd"/>
            <w:r>
              <w:t xml:space="preserve">» </w:t>
            </w:r>
          </w:p>
        </w:tc>
        <w:tc>
          <w:tcPr>
            <w:tcW w:w="7128" w:type="dxa"/>
            <w:tcBorders>
              <w:top w:val="nil"/>
              <w:left w:val="nil"/>
              <w:bottom w:val="nil"/>
              <w:right w:val="nil"/>
            </w:tcBorders>
          </w:tcPr>
          <w:p w:rsidR="000604FB" w:rsidRDefault="007A13F4">
            <w:pPr>
              <w:spacing w:after="0" w:line="276" w:lineRule="auto"/>
              <w:ind w:left="0" w:right="2" w:firstLine="0"/>
            </w:pPr>
            <w: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w:t>
            </w:r>
          </w:p>
        </w:tc>
      </w:tr>
    </w:tbl>
    <w:p w:rsidR="000604FB" w:rsidRDefault="007A13F4">
      <w:pPr>
        <w:ind w:left="2564"/>
      </w:pPr>
      <w:proofErr w:type="gramStart"/>
      <w:r>
        <w:t>сформированы</w:t>
      </w:r>
      <w:proofErr w:type="gramEnd"/>
      <w:r>
        <w:t xml:space="preserve">. </w:t>
      </w:r>
    </w:p>
    <w:p w:rsidR="000604FB" w:rsidRDefault="007A13F4">
      <w:pPr>
        <w:spacing w:after="41" w:line="240" w:lineRule="auto"/>
        <w:ind w:left="178" w:right="0" w:firstLine="0"/>
        <w:jc w:val="left"/>
      </w:pPr>
      <w:r>
        <w:rPr>
          <w:rFonts w:ascii="Calibri" w:eastAsia="Calibri" w:hAnsi="Calibri" w:cs="Calibri"/>
          <w:sz w:val="22"/>
        </w:rPr>
        <w:t xml:space="preserve"> </w:t>
      </w:r>
    </w:p>
    <w:p w:rsidR="000604FB" w:rsidRDefault="007A13F4">
      <w:pPr>
        <w:ind w:left="163" w:firstLine="708"/>
      </w:pPr>
      <w:r>
        <w:t xml:space="preserve">При необходимости инвалидам и лицам с ограниченными возможностями здоровья предоставляется дополнительное время для подготовки ответа на экзамене. </w:t>
      </w:r>
    </w:p>
    <w:p w:rsidR="000604FB" w:rsidRDefault="007A13F4">
      <w:pPr>
        <w:ind w:left="163" w:right="357" w:firstLine="708"/>
      </w:pPr>
      <w:r>
        <w:t xml:space="preserve">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 </w:t>
      </w:r>
    </w:p>
    <w:p w:rsidR="000604FB" w:rsidRDefault="007A13F4">
      <w:pPr>
        <w:ind w:left="163" w:right="357" w:firstLine="708"/>
      </w:pPr>
      <w:r>
        <w:t xml:space="preserve">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 </w:t>
      </w:r>
    </w:p>
    <w:p w:rsidR="000604FB" w:rsidRDefault="007A13F4">
      <w:pPr>
        <w:spacing w:after="13" w:line="276" w:lineRule="auto"/>
        <w:ind w:left="886" w:right="0" w:firstLine="0"/>
        <w:jc w:val="left"/>
      </w:pPr>
      <w:r>
        <w:t xml:space="preserve"> </w:t>
      </w:r>
    </w:p>
    <w:tbl>
      <w:tblPr>
        <w:tblStyle w:val="TableGrid"/>
        <w:tblW w:w="9210" w:type="dxa"/>
        <w:tblInd w:w="182" w:type="dxa"/>
        <w:tblCellMar>
          <w:top w:w="53" w:type="dxa"/>
          <w:left w:w="108" w:type="dxa"/>
          <w:right w:w="115" w:type="dxa"/>
        </w:tblCellMar>
        <w:tblLook w:val="04A0" w:firstRow="1" w:lastRow="0" w:firstColumn="1" w:lastColumn="0" w:noHBand="0" w:noVBand="1"/>
      </w:tblPr>
      <w:tblGrid>
        <w:gridCol w:w="825"/>
        <w:gridCol w:w="1747"/>
        <w:gridCol w:w="3384"/>
        <w:gridCol w:w="3254"/>
      </w:tblGrid>
      <w:tr w:rsidR="000604FB">
        <w:trPr>
          <w:trHeight w:val="562"/>
        </w:trPr>
        <w:tc>
          <w:tcPr>
            <w:tcW w:w="826" w:type="dxa"/>
            <w:tcBorders>
              <w:top w:val="single" w:sz="4" w:space="0" w:color="000000"/>
              <w:left w:val="single" w:sz="4" w:space="0" w:color="000000"/>
              <w:bottom w:val="single" w:sz="4" w:space="0" w:color="000000"/>
              <w:right w:val="single" w:sz="4" w:space="0" w:color="000000"/>
            </w:tcBorders>
          </w:tcPr>
          <w:p w:rsidR="000604FB" w:rsidRDefault="007A13F4">
            <w:pPr>
              <w:spacing w:line="240" w:lineRule="auto"/>
              <w:ind w:left="185" w:right="0" w:firstLine="0"/>
              <w:jc w:val="left"/>
            </w:pPr>
            <w:r>
              <w:rPr>
                <w:b/>
              </w:rPr>
              <w:t xml:space="preserve">№ </w:t>
            </w:r>
          </w:p>
          <w:p w:rsidR="000604FB" w:rsidRDefault="007A13F4">
            <w:pPr>
              <w:spacing w:after="0" w:line="276" w:lineRule="auto"/>
              <w:ind w:left="0" w:right="0" w:firstLine="0"/>
              <w:jc w:val="center"/>
            </w:pPr>
            <w:proofErr w:type="gramStart"/>
            <w:r>
              <w:rPr>
                <w:b/>
              </w:rPr>
              <w:t>п</w:t>
            </w:r>
            <w:proofErr w:type="gramEnd"/>
            <w:r>
              <w:rPr>
                <w:b/>
              </w:rPr>
              <w:t xml:space="preserve">/п </w:t>
            </w:r>
          </w:p>
        </w:tc>
        <w:tc>
          <w:tcPr>
            <w:tcW w:w="1740"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rPr>
                <w:i/>
              </w:rPr>
              <w:t>Категории магистрантов</w:t>
            </w:r>
            <w:r>
              <w:rPr>
                <w:b/>
                <w:i/>
              </w:rPr>
              <w:t xml:space="preserve"> </w:t>
            </w:r>
          </w:p>
        </w:tc>
        <w:tc>
          <w:tcPr>
            <w:tcW w:w="3389" w:type="dxa"/>
            <w:tcBorders>
              <w:top w:val="single" w:sz="4" w:space="0" w:color="000000"/>
              <w:left w:val="single" w:sz="4" w:space="0" w:color="000000"/>
              <w:bottom w:val="single" w:sz="4" w:space="0" w:color="000000"/>
              <w:right w:val="single" w:sz="4" w:space="0" w:color="000000"/>
            </w:tcBorders>
            <w:vAlign w:val="center"/>
          </w:tcPr>
          <w:p w:rsidR="000604FB" w:rsidRDefault="007A13F4">
            <w:pPr>
              <w:spacing w:after="0" w:line="276" w:lineRule="auto"/>
              <w:ind w:left="0" w:right="0" w:firstLine="0"/>
              <w:jc w:val="center"/>
            </w:pPr>
            <w:r>
              <w:rPr>
                <w:i/>
              </w:rPr>
              <w:t>Виды оценочных средств</w:t>
            </w:r>
            <w:r>
              <w:rPr>
                <w:b/>
                <w:i/>
              </w:rPr>
              <w:t xml:space="preserve"> </w:t>
            </w:r>
          </w:p>
        </w:tc>
        <w:tc>
          <w:tcPr>
            <w:tcW w:w="3255"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rPr>
                <w:i/>
              </w:rPr>
              <w:t>Форма контроля и оценки результатов обучения</w:t>
            </w:r>
            <w:r>
              <w:rPr>
                <w:b/>
                <w:i/>
              </w:rPr>
              <w:t xml:space="preserve"> </w:t>
            </w:r>
          </w:p>
        </w:tc>
      </w:tr>
      <w:tr w:rsidR="000604FB">
        <w:trPr>
          <w:trHeight w:val="838"/>
        </w:trPr>
        <w:tc>
          <w:tcPr>
            <w:tcW w:w="826" w:type="dxa"/>
            <w:tcBorders>
              <w:top w:val="single" w:sz="4" w:space="0" w:color="000000"/>
              <w:left w:val="single" w:sz="4" w:space="0" w:color="000000"/>
              <w:bottom w:val="single" w:sz="4" w:space="0" w:color="000000"/>
              <w:right w:val="single" w:sz="4" w:space="0" w:color="000000"/>
            </w:tcBorders>
            <w:vAlign w:val="center"/>
          </w:tcPr>
          <w:p w:rsidR="000604FB" w:rsidRDefault="007A13F4">
            <w:pPr>
              <w:spacing w:after="0" w:line="276" w:lineRule="auto"/>
              <w:ind w:left="0" w:right="0" w:firstLine="0"/>
              <w:jc w:val="center"/>
            </w:pPr>
            <w:r>
              <w:t xml:space="preserve">1 </w:t>
            </w:r>
          </w:p>
        </w:tc>
        <w:tc>
          <w:tcPr>
            <w:tcW w:w="1740"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t xml:space="preserve">С нарушением слуха </w:t>
            </w:r>
          </w:p>
        </w:tc>
        <w:tc>
          <w:tcPr>
            <w:tcW w:w="3389"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t xml:space="preserve">Научные статьи, письменные самостоятельные работы, вопросы к экзамену, реферат </w:t>
            </w:r>
          </w:p>
        </w:tc>
        <w:tc>
          <w:tcPr>
            <w:tcW w:w="3255"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t xml:space="preserve">Преимущественно письменная проверка </w:t>
            </w:r>
          </w:p>
        </w:tc>
      </w:tr>
      <w:tr w:rsidR="000604FB">
        <w:trPr>
          <w:trHeight w:val="840"/>
        </w:trPr>
        <w:tc>
          <w:tcPr>
            <w:tcW w:w="826" w:type="dxa"/>
            <w:tcBorders>
              <w:top w:val="single" w:sz="4" w:space="0" w:color="000000"/>
              <w:left w:val="single" w:sz="4" w:space="0" w:color="000000"/>
              <w:bottom w:val="single" w:sz="4" w:space="0" w:color="000000"/>
              <w:right w:val="single" w:sz="4" w:space="0" w:color="000000"/>
            </w:tcBorders>
            <w:vAlign w:val="center"/>
          </w:tcPr>
          <w:p w:rsidR="000604FB" w:rsidRDefault="007A13F4">
            <w:pPr>
              <w:spacing w:after="0" w:line="276" w:lineRule="auto"/>
              <w:ind w:left="0" w:right="0" w:firstLine="0"/>
              <w:jc w:val="center"/>
            </w:pPr>
            <w:r>
              <w:t xml:space="preserve">2 </w:t>
            </w:r>
          </w:p>
        </w:tc>
        <w:tc>
          <w:tcPr>
            <w:tcW w:w="1740"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t xml:space="preserve">С нарушением зрения </w:t>
            </w:r>
          </w:p>
        </w:tc>
        <w:tc>
          <w:tcPr>
            <w:tcW w:w="3389" w:type="dxa"/>
            <w:tcBorders>
              <w:top w:val="single" w:sz="4" w:space="0" w:color="000000"/>
              <w:left w:val="single" w:sz="4" w:space="0" w:color="000000"/>
              <w:bottom w:val="single" w:sz="4" w:space="0" w:color="000000"/>
              <w:right w:val="single" w:sz="4" w:space="0" w:color="000000"/>
            </w:tcBorders>
          </w:tcPr>
          <w:p w:rsidR="000604FB" w:rsidRDefault="007A13F4">
            <w:pPr>
              <w:spacing w:line="234" w:lineRule="auto"/>
              <w:ind w:left="0" w:right="0" w:firstLine="0"/>
              <w:jc w:val="center"/>
            </w:pPr>
            <w:r>
              <w:t xml:space="preserve">Собеседование по вопросам к экзамену; выступление с </w:t>
            </w:r>
          </w:p>
          <w:p w:rsidR="000604FB" w:rsidRDefault="007A13F4">
            <w:pPr>
              <w:spacing w:after="0" w:line="276" w:lineRule="auto"/>
              <w:ind w:left="0" w:right="0" w:firstLine="0"/>
              <w:jc w:val="center"/>
            </w:pPr>
            <w:proofErr w:type="gramStart"/>
            <w:r>
              <w:t>докладом</w:t>
            </w:r>
            <w:proofErr w:type="gramEnd"/>
            <w:r>
              <w:t xml:space="preserve"> </w:t>
            </w:r>
          </w:p>
        </w:tc>
        <w:tc>
          <w:tcPr>
            <w:tcW w:w="3255" w:type="dxa"/>
            <w:tcBorders>
              <w:top w:val="single" w:sz="4" w:space="0" w:color="000000"/>
              <w:left w:val="single" w:sz="4" w:space="0" w:color="000000"/>
              <w:bottom w:val="single" w:sz="4" w:space="0" w:color="000000"/>
              <w:right w:val="single" w:sz="4" w:space="0" w:color="000000"/>
            </w:tcBorders>
          </w:tcPr>
          <w:p w:rsidR="000604FB" w:rsidRDefault="007A13F4">
            <w:pPr>
              <w:spacing w:after="0" w:line="276" w:lineRule="auto"/>
              <w:ind w:left="0" w:right="0" w:firstLine="0"/>
              <w:jc w:val="center"/>
            </w:pPr>
            <w:r>
              <w:t xml:space="preserve">Преимущественно устная проверка(индивидуально) </w:t>
            </w:r>
          </w:p>
        </w:tc>
      </w:tr>
      <w:tr w:rsidR="000604FB">
        <w:trPr>
          <w:trHeight w:val="1114"/>
        </w:trPr>
        <w:tc>
          <w:tcPr>
            <w:tcW w:w="826" w:type="dxa"/>
            <w:tcBorders>
              <w:top w:val="single" w:sz="4" w:space="0" w:color="000000"/>
              <w:left w:val="single" w:sz="4" w:space="0" w:color="000000"/>
              <w:bottom w:val="single" w:sz="4" w:space="0" w:color="000000"/>
              <w:right w:val="single" w:sz="4" w:space="0" w:color="000000"/>
            </w:tcBorders>
            <w:vAlign w:val="center"/>
          </w:tcPr>
          <w:p w:rsidR="000604FB" w:rsidRDefault="007A13F4">
            <w:pPr>
              <w:spacing w:after="0" w:line="276" w:lineRule="auto"/>
              <w:ind w:left="0" w:right="0" w:firstLine="0"/>
              <w:jc w:val="center"/>
            </w:pPr>
            <w:r>
              <w:t xml:space="preserve">3 </w:t>
            </w:r>
          </w:p>
        </w:tc>
        <w:tc>
          <w:tcPr>
            <w:tcW w:w="1740" w:type="dxa"/>
            <w:tcBorders>
              <w:top w:val="single" w:sz="4" w:space="0" w:color="000000"/>
              <w:left w:val="single" w:sz="4" w:space="0" w:color="000000"/>
              <w:bottom w:val="single" w:sz="4" w:space="0" w:color="000000"/>
              <w:right w:val="single" w:sz="4" w:space="0" w:color="000000"/>
            </w:tcBorders>
          </w:tcPr>
          <w:p w:rsidR="000604FB" w:rsidRDefault="007A13F4">
            <w:pPr>
              <w:spacing w:after="46" w:line="234" w:lineRule="auto"/>
              <w:ind w:left="0" w:right="0" w:firstLine="0"/>
              <w:jc w:val="center"/>
            </w:pPr>
            <w:r>
              <w:t>С нарушением опорно-</w:t>
            </w:r>
          </w:p>
          <w:p w:rsidR="000604FB" w:rsidRDefault="007A13F4">
            <w:pPr>
              <w:spacing w:after="0" w:line="276" w:lineRule="auto"/>
              <w:ind w:left="0" w:right="0" w:firstLine="0"/>
              <w:jc w:val="center"/>
            </w:pPr>
            <w:proofErr w:type="gramStart"/>
            <w:r>
              <w:t>двигательного</w:t>
            </w:r>
            <w:proofErr w:type="gramEnd"/>
            <w:r>
              <w:t xml:space="preserve"> аппарата </w:t>
            </w:r>
          </w:p>
        </w:tc>
        <w:tc>
          <w:tcPr>
            <w:tcW w:w="3389" w:type="dxa"/>
            <w:tcBorders>
              <w:top w:val="single" w:sz="4" w:space="0" w:color="000000"/>
              <w:left w:val="single" w:sz="4" w:space="0" w:color="000000"/>
              <w:bottom w:val="single" w:sz="4" w:space="0" w:color="000000"/>
              <w:right w:val="single" w:sz="4" w:space="0" w:color="000000"/>
            </w:tcBorders>
          </w:tcPr>
          <w:p w:rsidR="000604FB" w:rsidRDefault="007A13F4" w:rsidP="00980308">
            <w:pPr>
              <w:spacing w:after="0" w:line="276" w:lineRule="auto"/>
              <w:ind w:left="0" w:right="0" w:firstLine="0"/>
              <w:jc w:val="center"/>
            </w:pPr>
            <w:r>
              <w:t xml:space="preserve">Научные статьи, письменные самостоятельные работы, вопросы к </w:t>
            </w:r>
            <w:r w:rsidR="00980308">
              <w:t>зачету</w:t>
            </w:r>
            <w:r>
              <w:t xml:space="preserve">. </w:t>
            </w:r>
          </w:p>
        </w:tc>
        <w:tc>
          <w:tcPr>
            <w:tcW w:w="3255" w:type="dxa"/>
            <w:tcBorders>
              <w:top w:val="single" w:sz="4" w:space="0" w:color="000000"/>
              <w:left w:val="single" w:sz="4" w:space="0" w:color="000000"/>
              <w:bottom w:val="single" w:sz="4" w:space="0" w:color="000000"/>
              <w:right w:val="single" w:sz="4" w:space="0" w:color="000000"/>
            </w:tcBorders>
          </w:tcPr>
          <w:p w:rsidR="000604FB" w:rsidRDefault="007A13F4">
            <w:pPr>
              <w:spacing w:after="46" w:line="234" w:lineRule="auto"/>
              <w:ind w:left="0" w:right="0" w:firstLine="0"/>
              <w:jc w:val="center"/>
            </w:pPr>
            <w:r>
              <w:t xml:space="preserve">Организация взаимодействия с обучающимися </w:t>
            </w:r>
          </w:p>
          <w:p w:rsidR="000604FB" w:rsidRDefault="007A13F4">
            <w:pPr>
              <w:spacing w:after="0" w:line="276" w:lineRule="auto"/>
              <w:ind w:left="0" w:right="0" w:firstLine="0"/>
              <w:jc w:val="center"/>
            </w:pPr>
            <w:proofErr w:type="gramStart"/>
            <w:r>
              <w:t>посредством</w:t>
            </w:r>
            <w:proofErr w:type="gramEnd"/>
            <w:r>
              <w:t xml:space="preserve"> электронной почты, письменная проверка </w:t>
            </w:r>
          </w:p>
        </w:tc>
      </w:tr>
    </w:tbl>
    <w:p w:rsidR="000604FB" w:rsidRDefault="007A13F4">
      <w:pPr>
        <w:ind w:left="163" w:firstLine="708"/>
      </w:pPr>
      <w:r>
        <w:t xml:space="preserve">Данный перечень может быть конкретизирован в зависимости от контингента обучающихся. </w:t>
      </w:r>
    </w:p>
    <w:p w:rsidR="000604FB" w:rsidRDefault="007A13F4">
      <w:pPr>
        <w:ind w:left="163" w:right="363" w:firstLine="708"/>
      </w:pPr>
      <w:r>
        <w:lastRenderedPageBreak/>
        <w:t xml:space="preserve">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 </w:t>
      </w:r>
    </w:p>
    <w:p w:rsidR="000604FB" w:rsidRDefault="007A13F4">
      <w:pPr>
        <w:ind w:left="896"/>
      </w:pPr>
      <w:proofErr w:type="gramStart"/>
      <w:r>
        <w:t>а</w:t>
      </w:r>
      <w:proofErr w:type="gramEnd"/>
      <w:r>
        <w:t xml:space="preserve">) инструкция по порядку проведения процедуры оценивания предоставляется в </w:t>
      </w:r>
    </w:p>
    <w:p w:rsidR="000604FB" w:rsidRDefault="007A13F4">
      <w:proofErr w:type="gramStart"/>
      <w:r>
        <w:t>доступной</w:t>
      </w:r>
      <w:proofErr w:type="gramEnd"/>
      <w:r>
        <w:t xml:space="preserve"> форме (устно, в письменной форме); </w:t>
      </w:r>
    </w:p>
    <w:p w:rsidR="000604FB" w:rsidRDefault="007A13F4">
      <w:pPr>
        <w:ind w:left="163" w:right="556" w:firstLine="708"/>
      </w:pPr>
      <w:proofErr w:type="gramStart"/>
      <w:r>
        <w:t>б</w:t>
      </w:r>
      <w:proofErr w:type="gramEnd"/>
      <w:r>
        <w:t xml:space="preserve">) 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 </w:t>
      </w:r>
    </w:p>
    <w:p w:rsidR="000604FB" w:rsidRDefault="007A13F4">
      <w:pPr>
        <w:spacing w:after="50" w:line="240" w:lineRule="auto"/>
        <w:ind w:left="10" w:right="562"/>
        <w:jc w:val="right"/>
      </w:pPr>
      <w:proofErr w:type="gramStart"/>
      <w:r>
        <w:t>в</w:t>
      </w:r>
      <w:proofErr w:type="gramEnd"/>
      <w:r>
        <w:t xml:space="preserve">) доступная форма предоставления ответов на задания (письменно на бумаге, </w:t>
      </w:r>
    </w:p>
    <w:p w:rsidR="000604FB" w:rsidRDefault="007A13F4">
      <w:proofErr w:type="gramStart"/>
      <w:r>
        <w:t>набор</w:t>
      </w:r>
      <w:proofErr w:type="gramEnd"/>
      <w:r>
        <w:t xml:space="preserve"> ответов на компьютере, с использованием услуг ассистента, устно). </w:t>
      </w:r>
    </w:p>
    <w:p w:rsidR="000604FB" w:rsidRDefault="007A13F4">
      <w:pPr>
        <w:ind w:left="163" w:right="560" w:firstLine="708"/>
      </w:pPr>
      <w:r>
        <w:t xml:space="preserve">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 </w:t>
      </w:r>
    </w:p>
    <w:p w:rsidR="000604FB" w:rsidRDefault="007A13F4">
      <w:pPr>
        <w:spacing w:after="0" w:line="234" w:lineRule="auto"/>
        <w:ind w:right="185"/>
        <w:jc w:val="left"/>
      </w:pPr>
      <w:r>
        <w:t xml:space="preserve">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 </w:t>
      </w:r>
    </w:p>
    <w:p w:rsidR="000604FB" w:rsidRDefault="007A13F4">
      <w:pPr>
        <w:spacing w:after="186" w:line="240" w:lineRule="auto"/>
        <w:ind w:left="178" w:right="0" w:firstLine="0"/>
        <w:jc w:val="left"/>
      </w:pPr>
      <w:r>
        <w:rPr>
          <w:i/>
          <w:sz w:val="28"/>
        </w:rPr>
        <w:t xml:space="preserve"> </w:t>
      </w:r>
    </w:p>
    <w:p w:rsidR="000604FB" w:rsidRDefault="007A13F4">
      <w:pPr>
        <w:spacing w:after="184" w:line="240" w:lineRule="auto"/>
        <w:ind w:left="178" w:right="0" w:firstLine="0"/>
        <w:jc w:val="left"/>
      </w:pPr>
      <w:r>
        <w:rPr>
          <w:i/>
          <w:sz w:val="28"/>
        </w:rPr>
        <w:t xml:space="preserve"> </w:t>
      </w:r>
    </w:p>
    <w:p w:rsidR="000604FB" w:rsidRDefault="007A13F4">
      <w:pPr>
        <w:spacing w:after="187" w:line="240" w:lineRule="auto"/>
        <w:ind w:left="178" w:right="0" w:firstLine="0"/>
        <w:jc w:val="left"/>
      </w:pPr>
      <w:r>
        <w:rPr>
          <w:i/>
          <w:sz w:val="28"/>
        </w:rPr>
        <w:t xml:space="preserve"> </w:t>
      </w:r>
    </w:p>
    <w:p w:rsidR="000604FB" w:rsidRDefault="007A13F4">
      <w:pPr>
        <w:spacing w:after="184" w:line="240" w:lineRule="auto"/>
        <w:ind w:left="178" w:right="0" w:firstLine="0"/>
        <w:jc w:val="left"/>
      </w:pPr>
      <w:r>
        <w:rPr>
          <w:i/>
          <w:sz w:val="28"/>
        </w:rPr>
        <w:t xml:space="preserve"> </w:t>
      </w:r>
    </w:p>
    <w:p w:rsidR="000604FB" w:rsidRDefault="007A13F4">
      <w:pPr>
        <w:spacing w:after="186" w:line="240" w:lineRule="auto"/>
        <w:ind w:left="178" w:right="0" w:firstLine="0"/>
        <w:jc w:val="left"/>
      </w:pPr>
      <w:r>
        <w:rPr>
          <w:i/>
          <w:sz w:val="28"/>
        </w:rPr>
        <w:t xml:space="preserve"> </w:t>
      </w:r>
    </w:p>
    <w:p w:rsidR="000604FB" w:rsidRDefault="007A13F4">
      <w:pPr>
        <w:spacing w:after="184" w:line="240" w:lineRule="auto"/>
        <w:ind w:left="178" w:right="0" w:firstLine="0"/>
        <w:jc w:val="left"/>
      </w:pPr>
      <w:r>
        <w:rPr>
          <w:i/>
          <w:sz w:val="28"/>
        </w:rPr>
        <w:t xml:space="preserve"> </w:t>
      </w:r>
    </w:p>
    <w:p w:rsidR="000604FB" w:rsidRDefault="007A13F4">
      <w:pPr>
        <w:spacing w:after="184" w:line="240" w:lineRule="auto"/>
        <w:ind w:left="178" w:right="0" w:firstLine="0"/>
        <w:jc w:val="left"/>
      </w:pPr>
      <w:r>
        <w:rPr>
          <w:i/>
          <w:sz w:val="28"/>
        </w:rPr>
        <w:t xml:space="preserve"> </w:t>
      </w:r>
    </w:p>
    <w:p w:rsidR="000604FB" w:rsidRDefault="007A13F4">
      <w:pPr>
        <w:spacing w:after="186" w:line="240" w:lineRule="auto"/>
        <w:ind w:left="178" w:right="0" w:firstLine="0"/>
        <w:jc w:val="left"/>
      </w:pPr>
      <w:r>
        <w:rPr>
          <w:i/>
          <w:sz w:val="28"/>
        </w:rPr>
        <w:t xml:space="preserve"> </w:t>
      </w:r>
    </w:p>
    <w:p w:rsidR="000604FB" w:rsidRDefault="007A13F4">
      <w:pPr>
        <w:spacing w:after="184" w:line="240" w:lineRule="auto"/>
        <w:ind w:left="178" w:right="0" w:firstLine="0"/>
        <w:jc w:val="left"/>
      </w:pPr>
      <w:r>
        <w:rPr>
          <w:i/>
          <w:sz w:val="28"/>
        </w:rPr>
        <w:t xml:space="preserve"> </w:t>
      </w:r>
    </w:p>
    <w:p w:rsidR="000604FB" w:rsidRDefault="007A13F4">
      <w:pPr>
        <w:spacing w:after="187" w:line="240" w:lineRule="auto"/>
        <w:ind w:left="178" w:right="0" w:firstLine="0"/>
        <w:jc w:val="left"/>
      </w:pPr>
      <w:r>
        <w:rPr>
          <w:i/>
          <w:sz w:val="28"/>
        </w:rPr>
        <w:t xml:space="preserve"> </w:t>
      </w:r>
    </w:p>
    <w:p w:rsidR="000604FB" w:rsidRDefault="000604FB" w:rsidP="002E61AD">
      <w:pPr>
        <w:spacing w:after="184" w:line="240" w:lineRule="auto"/>
        <w:ind w:left="178" w:right="0" w:firstLine="0"/>
        <w:jc w:val="left"/>
      </w:pPr>
    </w:p>
    <w:p w:rsidR="000604FB" w:rsidRDefault="007A13F4">
      <w:pPr>
        <w:spacing w:after="4"/>
        <w:ind w:left="1543"/>
        <w:jc w:val="left"/>
      </w:pPr>
      <w:r>
        <w:rPr>
          <w:b/>
        </w:rPr>
        <w:t xml:space="preserve">11.ЛИСТ ВНЕСЕНИЯ ИЗМЕНЕНИЙ В РАБОЧУЮ ПРОГРАММУ </w:t>
      </w:r>
    </w:p>
    <w:p w:rsidR="000604FB" w:rsidRDefault="007A13F4">
      <w:pPr>
        <w:spacing w:after="0"/>
        <w:ind w:left="113"/>
        <w:jc w:val="center"/>
      </w:pPr>
      <w:r>
        <w:rPr>
          <w:b/>
        </w:rPr>
        <w:t xml:space="preserve">УЧЕБНОЙ ДИСЦИПЛИНЫ </w:t>
      </w:r>
    </w:p>
    <w:p w:rsidR="000604FB" w:rsidRDefault="007A13F4">
      <w:pPr>
        <w:spacing w:after="41" w:line="240" w:lineRule="auto"/>
        <w:ind w:left="0" w:right="0" w:firstLine="0"/>
        <w:jc w:val="center"/>
      </w:pPr>
      <w:r>
        <w:rPr>
          <w:b/>
        </w:rPr>
        <w:t xml:space="preserve"> </w:t>
      </w:r>
    </w:p>
    <w:p w:rsidR="000604FB" w:rsidRDefault="007A13F4">
      <w:pPr>
        <w:ind w:left="163" w:firstLine="720"/>
      </w:pPr>
      <w:r>
        <w:t>Дополнения и изменения в рабочую программ</w:t>
      </w:r>
      <w:r w:rsidR="00980308">
        <w:t>у учебной дисциплины «П</w:t>
      </w:r>
      <w:r>
        <w:t>роблемы договорного права</w:t>
      </w:r>
      <w:r>
        <w:rPr>
          <w:b/>
        </w:rPr>
        <w:t xml:space="preserve">» </w:t>
      </w:r>
      <w:r>
        <w:t>по направлению подготов</w:t>
      </w:r>
      <w:r w:rsidR="002E61AD">
        <w:t>ки 38.04.01. «Экономика» на 202_</w:t>
      </w:r>
      <w:r>
        <w:t>-</w:t>
      </w:r>
    </w:p>
    <w:p w:rsidR="000604FB" w:rsidRDefault="002E61AD">
      <w:r>
        <w:t>202__</w:t>
      </w:r>
      <w:r w:rsidR="007A13F4">
        <w:t xml:space="preserve"> учебный год.  </w:t>
      </w:r>
    </w:p>
    <w:p w:rsidR="000604FB" w:rsidRDefault="007A13F4">
      <w:pPr>
        <w:spacing w:after="45" w:line="240" w:lineRule="auto"/>
        <w:ind w:left="897" w:right="0" w:firstLine="0"/>
        <w:jc w:val="left"/>
      </w:pPr>
      <w:r>
        <w:t xml:space="preserve"> </w:t>
      </w:r>
    </w:p>
    <w:p w:rsidR="000062FB" w:rsidRPr="00783C1E" w:rsidRDefault="000062FB" w:rsidP="000062FB">
      <w:pPr>
        <w:spacing w:after="0" w:line="240" w:lineRule="auto"/>
        <w:ind w:firstLine="720"/>
        <w:contextualSpacing/>
        <w:rPr>
          <w:rFonts w:eastAsia="Calibri"/>
          <w:szCs w:val="24"/>
        </w:rPr>
      </w:pPr>
      <w:r w:rsidRPr="00783C1E">
        <w:rPr>
          <w:rFonts w:eastAsia="Calibri"/>
          <w:szCs w:val="24"/>
        </w:rPr>
        <w:t xml:space="preserve">В программу учебной дисциплины вносятся следующие изменения: </w:t>
      </w:r>
    </w:p>
    <w:p w:rsidR="000062FB" w:rsidRPr="00783C1E" w:rsidRDefault="000062FB" w:rsidP="000062FB">
      <w:pPr>
        <w:spacing w:after="0" w:line="240" w:lineRule="auto"/>
        <w:ind w:firstLine="720"/>
        <w:contextualSpacing/>
        <w:rPr>
          <w:rFonts w:eastAsia="Calibri"/>
          <w:szCs w:val="24"/>
        </w:rPr>
      </w:pPr>
      <w:r w:rsidRPr="00783C1E">
        <w:rPr>
          <w:rFonts w:eastAsia="Calibri"/>
          <w:szCs w:val="24"/>
        </w:rPr>
        <w:t xml:space="preserve">1. </w:t>
      </w:r>
    </w:p>
    <w:p w:rsidR="000062FB" w:rsidRPr="00783C1E" w:rsidRDefault="000062FB" w:rsidP="000062FB">
      <w:pPr>
        <w:spacing w:after="0" w:line="240" w:lineRule="auto"/>
        <w:ind w:firstLine="720"/>
        <w:contextualSpacing/>
        <w:rPr>
          <w:rFonts w:eastAsia="Calibri"/>
          <w:szCs w:val="24"/>
        </w:rPr>
      </w:pPr>
      <w:r w:rsidRPr="00783C1E">
        <w:rPr>
          <w:rFonts w:eastAsia="Calibri"/>
          <w:szCs w:val="24"/>
        </w:rPr>
        <w:t xml:space="preserve">2. </w:t>
      </w:r>
    </w:p>
    <w:p w:rsidR="000062FB" w:rsidRPr="00783C1E" w:rsidRDefault="000062FB" w:rsidP="000062FB">
      <w:pPr>
        <w:spacing w:after="0" w:line="240" w:lineRule="auto"/>
        <w:ind w:firstLine="720"/>
        <w:contextualSpacing/>
        <w:rPr>
          <w:rFonts w:eastAsia="Calibri"/>
          <w:szCs w:val="24"/>
        </w:rPr>
      </w:pPr>
      <w:r w:rsidRPr="00783C1E">
        <w:rPr>
          <w:rFonts w:eastAsia="Calibri"/>
          <w:szCs w:val="24"/>
        </w:rPr>
        <w:t xml:space="preserve">3. </w:t>
      </w:r>
    </w:p>
    <w:p w:rsidR="000062FB" w:rsidRPr="00783C1E" w:rsidRDefault="000062FB" w:rsidP="000062FB">
      <w:pPr>
        <w:spacing w:after="0" w:line="240" w:lineRule="auto"/>
        <w:ind w:firstLine="720"/>
        <w:contextualSpacing/>
        <w:rPr>
          <w:rFonts w:eastAsia="Calibri"/>
          <w:szCs w:val="24"/>
        </w:rPr>
      </w:pPr>
    </w:p>
    <w:p w:rsidR="000062FB" w:rsidRPr="00783C1E" w:rsidRDefault="000062FB" w:rsidP="000062FB">
      <w:pPr>
        <w:spacing w:after="0" w:line="240" w:lineRule="auto"/>
        <w:ind w:firstLine="720"/>
        <w:contextualSpacing/>
        <w:rPr>
          <w:rFonts w:eastAsia="Calibri"/>
          <w:szCs w:val="24"/>
        </w:rPr>
      </w:pPr>
      <w:r w:rsidRPr="00783C1E">
        <w:rPr>
          <w:rFonts w:eastAsia="Calibri"/>
          <w:szCs w:val="24"/>
        </w:rPr>
        <w:t>Изменения в рабочую программу учебной дисциплины внесены:</w:t>
      </w:r>
    </w:p>
    <w:p w:rsidR="000062FB" w:rsidRPr="00783C1E" w:rsidRDefault="000062FB" w:rsidP="000062FB">
      <w:pPr>
        <w:spacing w:after="0" w:line="240" w:lineRule="auto"/>
        <w:ind w:firstLine="720"/>
        <w:contextualSpacing/>
        <w:rPr>
          <w:rFonts w:eastAsia="Calibri"/>
          <w:szCs w:val="24"/>
        </w:rPr>
      </w:pPr>
      <w:proofErr w:type="gramStart"/>
      <w:r w:rsidRPr="00783C1E">
        <w:rPr>
          <w:rFonts w:eastAsia="Calibri"/>
          <w:szCs w:val="24"/>
        </w:rPr>
        <w:t>степень</w:t>
      </w:r>
      <w:proofErr w:type="gramEnd"/>
      <w:r w:rsidRPr="00783C1E">
        <w:rPr>
          <w:rFonts w:eastAsia="Calibri"/>
          <w:szCs w:val="24"/>
        </w:rPr>
        <w:t xml:space="preserve">, должность                                                                  Ф.И.О. </w:t>
      </w:r>
    </w:p>
    <w:p w:rsidR="000062FB" w:rsidRPr="00783C1E" w:rsidRDefault="000062FB" w:rsidP="000062FB">
      <w:pPr>
        <w:spacing w:after="0" w:line="240" w:lineRule="auto"/>
        <w:ind w:firstLine="720"/>
        <w:contextualSpacing/>
        <w:rPr>
          <w:rFonts w:eastAsia="Calibri"/>
          <w:szCs w:val="24"/>
        </w:rPr>
      </w:pPr>
    </w:p>
    <w:p w:rsidR="000062FB" w:rsidRPr="00783C1E" w:rsidRDefault="000062FB" w:rsidP="000062FB">
      <w:pPr>
        <w:spacing w:after="0" w:line="240" w:lineRule="auto"/>
        <w:ind w:firstLine="720"/>
        <w:contextualSpacing/>
        <w:rPr>
          <w:rFonts w:eastAsia="Calibri"/>
          <w:szCs w:val="24"/>
        </w:rPr>
      </w:pPr>
      <w:r w:rsidRPr="00783C1E">
        <w:rPr>
          <w:rFonts w:eastAsia="Calibri"/>
          <w:szCs w:val="24"/>
        </w:rPr>
        <w:t>Внесение изменений в рабочую программу учебной дисциплины утверждены на з</w:t>
      </w:r>
      <w:r w:rsidR="00B46679">
        <w:rPr>
          <w:rFonts w:eastAsia="Calibri"/>
          <w:szCs w:val="24"/>
        </w:rPr>
        <w:t>аседании кафедры юриспруденции</w:t>
      </w:r>
    </w:p>
    <w:p w:rsidR="000062FB" w:rsidRPr="00783C1E" w:rsidRDefault="000062FB" w:rsidP="000062FB">
      <w:pPr>
        <w:spacing w:after="0" w:line="240" w:lineRule="auto"/>
        <w:ind w:firstLine="720"/>
        <w:contextualSpacing/>
        <w:rPr>
          <w:rFonts w:eastAsia="Calibri"/>
          <w:szCs w:val="24"/>
        </w:rPr>
      </w:pPr>
      <w:r w:rsidRPr="00783C1E">
        <w:rPr>
          <w:rFonts w:eastAsia="Calibri"/>
          <w:szCs w:val="24"/>
        </w:rPr>
        <w:t xml:space="preserve">Протокол № __ </w:t>
      </w:r>
      <w:proofErr w:type="gramStart"/>
      <w:r w:rsidRPr="00783C1E">
        <w:rPr>
          <w:rFonts w:eastAsia="Calibri"/>
          <w:szCs w:val="24"/>
        </w:rPr>
        <w:t>от  «</w:t>
      </w:r>
      <w:proofErr w:type="gramEnd"/>
      <w:r w:rsidRPr="00783C1E">
        <w:rPr>
          <w:rFonts w:eastAsia="Calibri"/>
          <w:szCs w:val="24"/>
        </w:rPr>
        <w:t>__»     _________    20__ года.</w:t>
      </w:r>
    </w:p>
    <w:p w:rsidR="000062FB" w:rsidRPr="00783C1E" w:rsidRDefault="000062FB" w:rsidP="000062FB">
      <w:pPr>
        <w:spacing w:after="0" w:line="240" w:lineRule="auto"/>
        <w:contextualSpacing/>
        <w:rPr>
          <w:rFonts w:eastAsia="Calibri"/>
          <w:szCs w:val="24"/>
        </w:rPr>
      </w:pPr>
    </w:p>
    <w:p w:rsidR="000062FB" w:rsidRPr="00783C1E" w:rsidRDefault="000062FB" w:rsidP="000062FB">
      <w:pPr>
        <w:spacing w:after="0" w:line="240" w:lineRule="auto"/>
        <w:ind w:firstLine="720"/>
        <w:contextualSpacing/>
        <w:rPr>
          <w:rFonts w:eastAsia="Calibri"/>
          <w:szCs w:val="24"/>
        </w:rPr>
      </w:pPr>
    </w:p>
    <w:p w:rsidR="000604FB" w:rsidRDefault="000604FB">
      <w:pPr>
        <w:spacing w:after="52" w:line="240" w:lineRule="auto"/>
        <w:ind w:left="897" w:right="0" w:firstLine="0"/>
        <w:jc w:val="left"/>
      </w:pPr>
    </w:p>
    <w:p w:rsidR="009C08C5" w:rsidRDefault="007A13F4">
      <w:pPr>
        <w:spacing w:after="0" w:line="240" w:lineRule="auto"/>
        <w:ind w:left="0" w:right="0" w:firstLine="0"/>
        <w:jc w:val="center"/>
        <w:rPr>
          <w:rFonts w:ascii="Calibri" w:eastAsia="Calibri" w:hAnsi="Calibri" w:cs="Calibri"/>
          <w:sz w:val="28"/>
        </w:rPr>
      </w:pPr>
      <w:r>
        <w:rPr>
          <w:rFonts w:ascii="Calibri" w:eastAsia="Calibri" w:hAnsi="Calibri" w:cs="Calibri"/>
          <w:sz w:val="28"/>
        </w:rPr>
        <w:t xml:space="preserve"> </w:t>
      </w:r>
    </w:p>
    <w:p w:rsidR="000604FB" w:rsidRDefault="009C08C5" w:rsidP="00F825A2">
      <w:pPr>
        <w:tabs>
          <w:tab w:val="left" w:pos="4198"/>
        </w:tabs>
      </w:pPr>
      <w:r>
        <w:rPr>
          <w:rFonts w:ascii="Calibri" w:eastAsia="Calibri" w:hAnsi="Calibri" w:cs="Calibri"/>
          <w:sz w:val="28"/>
        </w:rPr>
        <w:br w:type="column"/>
      </w:r>
      <w:bookmarkStart w:id="0" w:name="_GoBack"/>
      <w:bookmarkEnd w:id="0"/>
    </w:p>
    <w:sectPr w:rsidR="000604FB" w:rsidSect="00C4404B">
      <w:footerReference w:type="even" r:id="rId74"/>
      <w:footerReference w:type="default" r:id="rId75"/>
      <w:footerReference w:type="first" r:id="rId76"/>
      <w:pgSz w:w="11906" w:h="16838"/>
      <w:pgMar w:top="1135" w:right="707" w:bottom="2176" w:left="1524" w:header="720" w:footer="8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679" w:rsidRDefault="002A6679">
      <w:pPr>
        <w:spacing w:after="0" w:line="240" w:lineRule="auto"/>
      </w:pPr>
      <w:r>
        <w:separator/>
      </w:r>
    </w:p>
  </w:endnote>
  <w:endnote w:type="continuationSeparator" w:id="0">
    <w:p w:rsidR="002A6679" w:rsidRDefault="002A6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FFC" w:rsidRDefault="00842FFC">
    <w:pPr>
      <w:spacing w:after="37" w:line="240" w:lineRule="auto"/>
      <w:ind w:left="0" w:right="0" w:firstLine="0"/>
      <w:jc w:val="center"/>
    </w:pPr>
    <w:r>
      <w:fldChar w:fldCharType="begin"/>
    </w:r>
    <w:r>
      <w:instrText xml:space="preserve"> PAGE   \* MERGEFORMAT </w:instrText>
    </w:r>
    <w:r>
      <w:fldChar w:fldCharType="separate"/>
    </w:r>
    <w:r>
      <w:t>2</w:t>
    </w:r>
    <w:r>
      <w:fldChar w:fldCharType="end"/>
    </w:r>
    <w:r>
      <w:t xml:space="preserve"> </w:t>
    </w:r>
  </w:p>
  <w:p w:rsidR="00842FFC" w:rsidRDefault="00842FFC">
    <w:pPr>
      <w:spacing w:after="32" w:line="240" w:lineRule="auto"/>
      <w:ind w:left="0" w:right="0" w:firstLine="0"/>
      <w:jc w:val="left"/>
    </w:pPr>
    <w:r>
      <w:rPr>
        <w:rFonts w:ascii="Calibri" w:eastAsia="Calibri" w:hAnsi="Calibri" w:cs="Calibri"/>
        <w:sz w:val="22"/>
      </w:rPr>
      <w:t xml:space="preserve"> </w:t>
    </w:r>
  </w:p>
  <w:p w:rsidR="00842FFC" w:rsidRDefault="00842FFC">
    <w:pPr>
      <w:spacing w:after="212" w:line="240" w:lineRule="auto"/>
      <w:ind w:left="0" w:right="0" w:firstLine="0"/>
      <w:jc w:val="left"/>
    </w:pPr>
    <w:r>
      <w:rPr>
        <w:rFonts w:ascii="Calibri" w:eastAsia="Calibri" w:hAnsi="Calibri" w:cs="Calibri"/>
        <w:sz w:val="22"/>
      </w:rPr>
      <w:t xml:space="preserve"> </w:t>
    </w:r>
  </w:p>
  <w:p w:rsidR="00842FFC" w:rsidRDefault="00842FFC">
    <w:pPr>
      <w:spacing w:after="0" w:line="240"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FFC" w:rsidRDefault="00842FFC">
    <w:pPr>
      <w:spacing w:after="37" w:line="240" w:lineRule="auto"/>
      <w:ind w:left="0" w:right="0" w:firstLine="0"/>
      <w:jc w:val="center"/>
    </w:pPr>
    <w:r>
      <w:fldChar w:fldCharType="begin"/>
    </w:r>
    <w:r>
      <w:instrText xml:space="preserve"> PAGE   \* MERGEFORMAT </w:instrText>
    </w:r>
    <w:r>
      <w:fldChar w:fldCharType="separate"/>
    </w:r>
    <w:r w:rsidR="00F825A2">
      <w:rPr>
        <w:noProof/>
      </w:rPr>
      <w:t>44</w:t>
    </w:r>
    <w:r>
      <w:fldChar w:fldCharType="end"/>
    </w:r>
    <w:r>
      <w:t xml:space="preserve"> </w:t>
    </w:r>
  </w:p>
  <w:p w:rsidR="00842FFC" w:rsidRDefault="00842FFC">
    <w:pPr>
      <w:spacing w:after="32" w:line="240" w:lineRule="auto"/>
      <w:ind w:left="0" w:right="0" w:firstLine="0"/>
      <w:jc w:val="left"/>
    </w:pPr>
    <w:r>
      <w:rPr>
        <w:rFonts w:ascii="Calibri" w:eastAsia="Calibri" w:hAnsi="Calibri" w:cs="Calibri"/>
        <w:sz w:val="22"/>
      </w:rPr>
      <w:t xml:space="preserve"> </w:t>
    </w:r>
  </w:p>
  <w:p w:rsidR="00842FFC" w:rsidRDefault="00842FFC">
    <w:pPr>
      <w:spacing w:after="212" w:line="240" w:lineRule="auto"/>
      <w:ind w:left="0" w:right="0" w:firstLine="0"/>
      <w:jc w:val="left"/>
    </w:pPr>
    <w:r>
      <w:rPr>
        <w:rFonts w:ascii="Calibri" w:eastAsia="Calibri" w:hAnsi="Calibri" w:cs="Calibri"/>
        <w:sz w:val="22"/>
      </w:rPr>
      <w:t xml:space="preserve"> </w:t>
    </w:r>
  </w:p>
  <w:p w:rsidR="00842FFC" w:rsidRDefault="00842FFC">
    <w:pPr>
      <w:spacing w:after="0" w:line="240" w:lineRule="auto"/>
      <w:ind w:left="0"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FFC" w:rsidRDefault="00842FFC">
    <w:pPr>
      <w:spacing w:after="37" w:line="240" w:lineRule="auto"/>
      <w:ind w:left="0" w:right="0" w:firstLine="0"/>
      <w:jc w:val="center"/>
    </w:pPr>
    <w:r>
      <w:fldChar w:fldCharType="begin"/>
    </w:r>
    <w:r>
      <w:instrText xml:space="preserve"> PAGE   \* MERGEFORMAT </w:instrText>
    </w:r>
    <w:r>
      <w:fldChar w:fldCharType="separate"/>
    </w:r>
    <w:r>
      <w:t>2</w:t>
    </w:r>
    <w:r>
      <w:fldChar w:fldCharType="end"/>
    </w:r>
    <w:r>
      <w:t xml:space="preserve"> </w:t>
    </w:r>
  </w:p>
  <w:p w:rsidR="00842FFC" w:rsidRDefault="00842FFC">
    <w:pPr>
      <w:spacing w:after="32" w:line="240" w:lineRule="auto"/>
      <w:ind w:left="0" w:right="0" w:firstLine="0"/>
      <w:jc w:val="left"/>
    </w:pPr>
    <w:r>
      <w:rPr>
        <w:rFonts w:ascii="Calibri" w:eastAsia="Calibri" w:hAnsi="Calibri" w:cs="Calibri"/>
        <w:sz w:val="22"/>
      </w:rPr>
      <w:t xml:space="preserve"> </w:t>
    </w:r>
  </w:p>
  <w:p w:rsidR="00842FFC" w:rsidRDefault="00842FFC">
    <w:pPr>
      <w:spacing w:after="212" w:line="240" w:lineRule="auto"/>
      <w:ind w:left="0" w:right="0" w:firstLine="0"/>
      <w:jc w:val="left"/>
    </w:pPr>
    <w:r>
      <w:rPr>
        <w:rFonts w:ascii="Calibri" w:eastAsia="Calibri" w:hAnsi="Calibri" w:cs="Calibri"/>
        <w:sz w:val="22"/>
      </w:rPr>
      <w:t xml:space="preserve"> </w:t>
    </w:r>
  </w:p>
  <w:p w:rsidR="00842FFC" w:rsidRDefault="00842FFC">
    <w:pPr>
      <w:spacing w:after="0" w:line="240"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679" w:rsidRDefault="002A6679">
      <w:pPr>
        <w:spacing w:after="0" w:line="240" w:lineRule="auto"/>
      </w:pPr>
      <w:r>
        <w:separator/>
      </w:r>
    </w:p>
  </w:footnote>
  <w:footnote w:type="continuationSeparator" w:id="0">
    <w:p w:rsidR="002A6679" w:rsidRDefault="002A66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03166"/>
    <w:multiLevelType w:val="hybridMultilevel"/>
    <w:tmpl w:val="B436EB86"/>
    <w:lvl w:ilvl="0" w:tplc="04BCE8D0">
      <w:start w:val="1"/>
      <w:numFmt w:val="decimal"/>
      <w:lvlText w:val="%1."/>
      <w:lvlJc w:val="left"/>
      <w:pPr>
        <w:ind w:left="8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C6005F4">
      <w:start w:val="1"/>
      <w:numFmt w:val="lowerLetter"/>
      <w:lvlText w:val="%2"/>
      <w:lvlJc w:val="left"/>
      <w:pPr>
        <w:ind w:left="161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416CD94">
      <w:start w:val="1"/>
      <w:numFmt w:val="lowerRoman"/>
      <w:lvlText w:val="%3"/>
      <w:lvlJc w:val="left"/>
      <w:pPr>
        <w:ind w:left="233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64084F8">
      <w:start w:val="1"/>
      <w:numFmt w:val="decimal"/>
      <w:lvlText w:val="%4"/>
      <w:lvlJc w:val="left"/>
      <w:pPr>
        <w:ind w:left="305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48AA966">
      <w:start w:val="1"/>
      <w:numFmt w:val="lowerLetter"/>
      <w:lvlText w:val="%5"/>
      <w:lvlJc w:val="left"/>
      <w:pPr>
        <w:ind w:left="377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39CE630">
      <w:start w:val="1"/>
      <w:numFmt w:val="lowerRoman"/>
      <w:lvlText w:val="%6"/>
      <w:lvlJc w:val="left"/>
      <w:pPr>
        <w:ind w:left="449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6148893A">
      <w:start w:val="1"/>
      <w:numFmt w:val="decimal"/>
      <w:lvlText w:val="%7"/>
      <w:lvlJc w:val="left"/>
      <w:pPr>
        <w:ind w:left="521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8703058">
      <w:start w:val="1"/>
      <w:numFmt w:val="lowerLetter"/>
      <w:lvlText w:val="%8"/>
      <w:lvlJc w:val="left"/>
      <w:pPr>
        <w:ind w:left="593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2745B56">
      <w:start w:val="1"/>
      <w:numFmt w:val="lowerRoman"/>
      <w:lvlText w:val="%9"/>
      <w:lvlJc w:val="left"/>
      <w:pPr>
        <w:ind w:left="665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
    <w:nsid w:val="00F678DC"/>
    <w:multiLevelType w:val="hybridMultilevel"/>
    <w:tmpl w:val="B80C3044"/>
    <w:lvl w:ilvl="0" w:tplc="129A19F2">
      <w:start w:val="2"/>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9A506890">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D9F07C70">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448C283E">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47389042">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A1B65B90">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2CDEC5E0">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A5424E96">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543E5E0A">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2">
    <w:nsid w:val="02506C1C"/>
    <w:multiLevelType w:val="hybridMultilevel"/>
    <w:tmpl w:val="9EB6355A"/>
    <w:lvl w:ilvl="0" w:tplc="1EF638CE">
      <w:start w:val="1"/>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C8249CB6">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849E07AC">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C5889A36">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8D70960A">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A0600692">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49164F18">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CDCED864">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F00A7A4A">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3">
    <w:nsid w:val="03C53C23"/>
    <w:multiLevelType w:val="hybridMultilevel"/>
    <w:tmpl w:val="7A2666FA"/>
    <w:lvl w:ilvl="0" w:tplc="17BC0ABA">
      <w:start w:val="1"/>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D830510E">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E9945F90">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6A8CFCCA">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64BAB532">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E16EF3FE">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07884D12">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2DCEC83A">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DA385A1E">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4">
    <w:nsid w:val="04E451A8"/>
    <w:multiLevelType w:val="hybridMultilevel"/>
    <w:tmpl w:val="E54A0AB8"/>
    <w:lvl w:ilvl="0" w:tplc="B87AD614">
      <w:start w:val="1"/>
      <w:numFmt w:val="decimal"/>
      <w:lvlText w:val="%1)"/>
      <w:lvlJc w:val="left"/>
      <w:pPr>
        <w:ind w:left="17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3D4AB43A">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C58C16C0">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271A62C2">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138C4D0E">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A872A69E">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7504980A">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2D462592">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94005C60">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5">
    <w:nsid w:val="054F5B55"/>
    <w:multiLevelType w:val="hybridMultilevel"/>
    <w:tmpl w:val="2B6879D6"/>
    <w:lvl w:ilvl="0" w:tplc="7332C4EA">
      <w:start w:val="3"/>
      <w:numFmt w:val="decimal"/>
      <w:lvlText w:val="%1)"/>
      <w:lvlJc w:val="left"/>
      <w:pPr>
        <w:ind w:left="17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EADA3142">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2FCE6C9A">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E8106AF0">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D4BCC7B2">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B25E2CA8">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9E128774">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00922684">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07A80BEC">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6">
    <w:nsid w:val="079A5212"/>
    <w:multiLevelType w:val="hybridMultilevel"/>
    <w:tmpl w:val="90B287EA"/>
    <w:lvl w:ilvl="0" w:tplc="C1404974">
      <w:start w:val="3"/>
      <w:numFmt w:val="decimal"/>
      <w:lvlText w:val="%1)"/>
      <w:lvlJc w:val="left"/>
      <w:pPr>
        <w:ind w:left="48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5D9CB5FC">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202698E0">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4A449AC6">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428EAFF8">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44F8707C">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AE72F698">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A5A414D4">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7DCA532E">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7">
    <w:nsid w:val="081A06D7"/>
    <w:multiLevelType w:val="hybridMultilevel"/>
    <w:tmpl w:val="4C327A02"/>
    <w:lvl w:ilvl="0" w:tplc="2FD2E3C0">
      <w:start w:val="1"/>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CCCAFA3A">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2B00F76A">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6A4A00FC">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3A3EA8DA">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1FA8B7A4">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8C18DEAA">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98DCA188">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4580A3F6">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8">
    <w:nsid w:val="0998379E"/>
    <w:multiLevelType w:val="hybridMultilevel"/>
    <w:tmpl w:val="DE248CBA"/>
    <w:lvl w:ilvl="0" w:tplc="62B8B508">
      <w:start w:val="1"/>
      <w:numFmt w:val="bullet"/>
      <w:lvlText w:val="•"/>
      <w:lvlJc w:val="left"/>
      <w:pPr>
        <w:ind w:left="1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F7890BA">
      <w:start w:val="1"/>
      <w:numFmt w:val="bullet"/>
      <w:lvlText w:val="o"/>
      <w:lvlJc w:val="left"/>
      <w:pPr>
        <w:ind w:left="124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6D853A0">
      <w:start w:val="1"/>
      <w:numFmt w:val="bullet"/>
      <w:lvlText w:val="▪"/>
      <w:lvlJc w:val="left"/>
      <w:pPr>
        <w:ind w:left="19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95E03160">
      <w:start w:val="1"/>
      <w:numFmt w:val="bullet"/>
      <w:lvlText w:val="•"/>
      <w:lvlJc w:val="left"/>
      <w:pPr>
        <w:ind w:left="26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01EF622">
      <w:start w:val="1"/>
      <w:numFmt w:val="bullet"/>
      <w:lvlText w:val="o"/>
      <w:lvlJc w:val="left"/>
      <w:pPr>
        <w:ind w:left="34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698F3E2">
      <w:start w:val="1"/>
      <w:numFmt w:val="bullet"/>
      <w:lvlText w:val="▪"/>
      <w:lvlJc w:val="left"/>
      <w:pPr>
        <w:ind w:left="412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0ACA8BC">
      <w:start w:val="1"/>
      <w:numFmt w:val="bullet"/>
      <w:lvlText w:val="•"/>
      <w:lvlJc w:val="left"/>
      <w:pPr>
        <w:ind w:left="484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38E958C">
      <w:start w:val="1"/>
      <w:numFmt w:val="bullet"/>
      <w:lvlText w:val="o"/>
      <w:lvlJc w:val="left"/>
      <w:pPr>
        <w:ind w:left="55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C40BAC2">
      <w:start w:val="1"/>
      <w:numFmt w:val="bullet"/>
      <w:lvlText w:val="▪"/>
      <w:lvlJc w:val="left"/>
      <w:pPr>
        <w:ind w:left="62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9">
    <w:nsid w:val="0AB035C5"/>
    <w:multiLevelType w:val="hybridMultilevel"/>
    <w:tmpl w:val="F7F4F1F0"/>
    <w:lvl w:ilvl="0" w:tplc="29562C18">
      <w:start w:val="1"/>
      <w:numFmt w:val="decimal"/>
      <w:lvlText w:val="%1)"/>
      <w:lvlJc w:val="left"/>
      <w:pPr>
        <w:ind w:left="17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E0CC837C">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D220C1EE">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4B44ED32">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5416310A">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A11ADC50">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93BC2600">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56E4C76E">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46467A3A">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10">
    <w:nsid w:val="0D547D7E"/>
    <w:multiLevelType w:val="hybridMultilevel"/>
    <w:tmpl w:val="62941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39D2543"/>
    <w:multiLevelType w:val="hybridMultilevel"/>
    <w:tmpl w:val="65A4D8FE"/>
    <w:lvl w:ilvl="0" w:tplc="4A2CD6A2">
      <w:start w:val="1"/>
      <w:numFmt w:val="decimal"/>
      <w:lvlText w:val="%1)"/>
      <w:lvlJc w:val="left"/>
      <w:pPr>
        <w:ind w:left="17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BA54DFFE">
      <w:start w:val="1"/>
      <w:numFmt w:val="bullet"/>
      <w:lvlText w:val="-"/>
      <w:lvlJc w:val="left"/>
      <w:pPr>
        <w:ind w:left="1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BD0A2C6">
      <w:start w:val="1"/>
      <w:numFmt w:val="bullet"/>
      <w:lvlText w:val="▪"/>
      <w:lvlJc w:val="left"/>
      <w:pPr>
        <w:ind w:left="124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364A422C">
      <w:start w:val="1"/>
      <w:numFmt w:val="bullet"/>
      <w:lvlText w:val="•"/>
      <w:lvlJc w:val="left"/>
      <w:pPr>
        <w:ind w:left="19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224AB850">
      <w:start w:val="1"/>
      <w:numFmt w:val="bullet"/>
      <w:lvlText w:val="o"/>
      <w:lvlJc w:val="left"/>
      <w:pPr>
        <w:ind w:left="26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B865E86">
      <w:start w:val="1"/>
      <w:numFmt w:val="bullet"/>
      <w:lvlText w:val="▪"/>
      <w:lvlJc w:val="left"/>
      <w:pPr>
        <w:ind w:left="34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7165194">
      <w:start w:val="1"/>
      <w:numFmt w:val="bullet"/>
      <w:lvlText w:val="•"/>
      <w:lvlJc w:val="left"/>
      <w:pPr>
        <w:ind w:left="412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F2682390">
      <w:start w:val="1"/>
      <w:numFmt w:val="bullet"/>
      <w:lvlText w:val="o"/>
      <w:lvlJc w:val="left"/>
      <w:pPr>
        <w:ind w:left="484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3B2EAB8">
      <w:start w:val="1"/>
      <w:numFmt w:val="bullet"/>
      <w:lvlText w:val="▪"/>
      <w:lvlJc w:val="left"/>
      <w:pPr>
        <w:ind w:left="55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2">
    <w:nsid w:val="16086E7F"/>
    <w:multiLevelType w:val="hybridMultilevel"/>
    <w:tmpl w:val="BCD84042"/>
    <w:lvl w:ilvl="0" w:tplc="83E0B924">
      <w:start w:val="1"/>
      <w:numFmt w:val="decimal"/>
      <w:lvlText w:val="%1."/>
      <w:lvlJc w:val="left"/>
      <w:pPr>
        <w:ind w:left="8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CB65C2C">
      <w:start w:val="1"/>
      <w:numFmt w:val="lowerLetter"/>
      <w:lvlText w:val="%2"/>
      <w:lvlJc w:val="left"/>
      <w:pPr>
        <w:ind w:left="16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7A4783E">
      <w:start w:val="1"/>
      <w:numFmt w:val="lowerRoman"/>
      <w:lvlText w:val="%3"/>
      <w:lvlJc w:val="left"/>
      <w:pPr>
        <w:ind w:left="23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8708E4E6">
      <w:start w:val="1"/>
      <w:numFmt w:val="decimal"/>
      <w:lvlText w:val="%4"/>
      <w:lvlJc w:val="left"/>
      <w:pPr>
        <w:ind w:left="305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02BAFBEE">
      <w:start w:val="1"/>
      <w:numFmt w:val="lowerLetter"/>
      <w:lvlText w:val="%5"/>
      <w:lvlJc w:val="left"/>
      <w:pPr>
        <w:ind w:left="377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88523ECC">
      <w:start w:val="1"/>
      <w:numFmt w:val="lowerRoman"/>
      <w:lvlText w:val="%6"/>
      <w:lvlJc w:val="left"/>
      <w:pPr>
        <w:ind w:left="44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DA48510">
      <w:start w:val="1"/>
      <w:numFmt w:val="decimal"/>
      <w:lvlText w:val="%7"/>
      <w:lvlJc w:val="left"/>
      <w:pPr>
        <w:ind w:left="52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5C85382">
      <w:start w:val="1"/>
      <w:numFmt w:val="lowerLetter"/>
      <w:lvlText w:val="%8"/>
      <w:lvlJc w:val="left"/>
      <w:pPr>
        <w:ind w:left="59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F9267DC">
      <w:start w:val="1"/>
      <w:numFmt w:val="lowerRoman"/>
      <w:lvlText w:val="%9"/>
      <w:lvlJc w:val="left"/>
      <w:pPr>
        <w:ind w:left="665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3">
    <w:nsid w:val="1A572D69"/>
    <w:multiLevelType w:val="hybridMultilevel"/>
    <w:tmpl w:val="C02627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B93163E"/>
    <w:multiLevelType w:val="hybridMultilevel"/>
    <w:tmpl w:val="1BB6579E"/>
    <w:lvl w:ilvl="0" w:tplc="D7880566">
      <w:start w:val="1"/>
      <w:numFmt w:val="bullet"/>
      <w:lvlText w:val="-"/>
      <w:lvlJc w:val="left"/>
      <w:pPr>
        <w:ind w:left="4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46AEF96">
      <w:start w:val="1"/>
      <w:numFmt w:val="bullet"/>
      <w:lvlText w:val="o"/>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CB41FC2">
      <w:start w:val="1"/>
      <w:numFmt w:val="bullet"/>
      <w:lvlText w:val="▪"/>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D0032DC">
      <w:start w:val="1"/>
      <w:numFmt w:val="bullet"/>
      <w:lvlText w:val="•"/>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8AF8B66A">
      <w:start w:val="1"/>
      <w:numFmt w:val="bullet"/>
      <w:lvlText w:val="o"/>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79479CA">
      <w:start w:val="1"/>
      <w:numFmt w:val="bullet"/>
      <w:lvlText w:val="▪"/>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562931E">
      <w:start w:val="1"/>
      <w:numFmt w:val="bullet"/>
      <w:lvlText w:val="•"/>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880F99E">
      <w:start w:val="1"/>
      <w:numFmt w:val="bullet"/>
      <w:lvlText w:val="o"/>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C9D20062">
      <w:start w:val="1"/>
      <w:numFmt w:val="bullet"/>
      <w:lvlText w:val="▪"/>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5">
    <w:nsid w:val="1DF617BB"/>
    <w:multiLevelType w:val="hybridMultilevel"/>
    <w:tmpl w:val="3606E6E6"/>
    <w:lvl w:ilvl="0" w:tplc="80F48B60">
      <w:start w:val="2"/>
      <w:numFmt w:val="decimal"/>
      <w:lvlText w:val="%1)"/>
      <w:lvlJc w:val="left"/>
      <w:pPr>
        <w:ind w:left="17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6D96AEB6">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FF6C80AC">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EF46FBB0">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54325E08">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BEFA2B8C">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EFA4256C">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FCBEB9F0">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C37E4A9C">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16">
    <w:nsid w:val="1E9573C7"/>
    <w:multiLevelType w:val="hybridMultilevel"/>
    <w:tmpl w:val="F45270A2"/>
    <w:lvl w:ilvl="0" w:tplc="7D48D122">
      <w:start w:val="3"/>
      <w:numFmt w:val="decimal"/>
      <w:lvlText w:val="%1)"/>
      <w:lvlJc w:val="left"/>
      <w:pPr>
        <w:ind w:left="17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8F3EC1D0">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BC5A6584">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EFBA53CE">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95324122">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46BAC632">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1A2C8838">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6EECBE36">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D92CE922">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17">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3593F15"/>
    <w:multiLevelType w:val="hybridMultilevel"/>
    <w:tmpl w:val="9CA4E3CE"/>
    <w:lvl w:ilvl="0" w:tplc="EF54EC18">
      <w:start w:val="1"/>
      <w:numFmt w:val="decimal"/>
      <w:lvlText w:val="%1)"/>
      <w:lvlJc w:val="left"/>
      <w:pPr>
        <w:ind w:left="17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09C8BF9E">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A6E8975E">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5B54F8A8">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090A191C">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CFD4816C">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7D825360">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0DEC57B2">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DCC06206">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19">
    <w:nsid w:val="237B62BC"/>
    <w:multiLevelType w:val="hybridMultilevel"/>
    <w:tmpl w:val="45C6477C"/>
    <w:lvl w:ilvl="0" w:tplc="E9A852EC">
      <w:start w:val="1"/>
      <w:numFmt w:val="decimal"/>
      <w:lvlText w:val="%1)"/>
      <w:lvlJc w:val="left"/>
      <w:pPr>
        <w:ind w:left="17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8F0A1FE0">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5FF46762">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A3A6A920">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E5DCBA88">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8438F716">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9B3E009E">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20384FF2">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7EFC29F8">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20">
    <w:nsid w:val="237F07E9"/>
    <w:multiLevelType w:val="hybridMultilevel"/>
    <w:tmpl w:val="608C4DB6"/>
    <w:lvl w:ilvl="0" w:tplc="B298F560">
      <w:start w:val="2"/>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1B747334">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35349AC4">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D8060C20">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9BBAD3EC">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9018506C">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BEFC71B4">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900CC990">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28B02BEC">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21">
    <w:nsid w:val="23AA5983"/>
    <w:multiLevelType w:val="hybridMultilevel"/>
    <w:tmpl w:val="65EED568"/>
    <w:lvl w:ilvl="0" w:tplc="A4664D26">
      <w:start w:val="1"/>
      <w:numFmt w:val="decimal"/>
      <w:lvlText w:val="%1."/>
      <w:lvlJc w:val="left"/>
      <w:pPr>
        <w:ind w:left="8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9B6FB42">
      <w:start w:val="1"/>
      <w:numFmt w:val="lowerLetter"/>
      <w:lvlText w:val="%2"/>
      <w:lvlJc w:val="left"/>
      <w:pPr>
        <w:ind w:left="16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A3CEF20">
      <w:start w:val="1"/>
      <w:numFmt w:val="lowerRoman"/>
      <w:lvlText w:val="%3"/>
      <w:lvlJc w:val="left"/>
      <w:pPr>
        <w:ind w:left="23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4109DD6">
      <w:start w:val="1"/>
      <w:numFmt w:val="decimal"/>
      <w:lvlText w:val="%4"/>
      <w:lvlJc w:val="left"/>
      <w:pPr>
        <w:ind w:left="305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03A8C4C">
      <w:start w:val="1"/>
      <w:numFmt w:val="lowerLetter"/>
      <w:lvlText w:val="%5"/>
      <w:lvlJc w:val="left"/>
      <w:pPr>
        <w:ind w:left="377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B3073F8">
      <w:start w:val="1"/>
      <w:numFmt w:val="lowerRoman"/>
      <w:lvlText w:val="%6"/>
      <w:lvlJc w:val="left"/>
      <w:pPr>
        <w:ind w:left="44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84401ABA">
      <w:start w:val="1"/>
      <w:numFmt w:val="decimal"/>
      <w:lvlText w:val="%7"/>
      <w:lvlJc w:val="left"/>
      <w:pPr>
        <w:ind w:left="52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C8AFA3E">
      <w:start w:val="1"/>
      <w:numFmt w:val="lowerLetter"/>
      <w:lvlText w:val="%8"/>
      <w:lvlJc w:val="left"/>
      <w:pPr>
        <w:ind w:left="59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E020E9D4">
      <w:start w:val="1"/>
      <w:numFmt w:val="lowerRoman"/>
      <w:lvlText w:val="%9"/>
      <w:lvlJc w:val="left"/>
      <w:pPr>
        <w:ind w:left="665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2">
    <w:nsid w:val="263455AA"/>
    <w:multiLevelType w:val="hybridMultilevel"/>
    <w:tmpl w:val="2C5AE968"/>
    <w:lvl w:ilvl="0" w:tplc="B98A876E">
      <w:start w:val="7"/>
      <w:numFmt w:val="decimal"/>
      <w:lvlText w:val="%1."/>
      <w:lvlJc w:val="left"/>
      <w:pPr>
        <w:ind w:left="8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26C24266">
      <w:start w:val="1"/>
      <w:numFmt w:val="bullet"/>
      <w:lvlText w:val="-"/>
      <w:lvlJc w:val="left"/>
      <w:pPr>
        <w:ind w:left="93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3903FFA">
      <w:start w:val="1"/>
      <w:numFmt w:val="bullet"/>
      <w:lvlText w:val="▪"/>
      <w:lvlJc w:val="left"/>
      <w:pPr>
        <w:ind w:left="201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32E977C">
      <w:start w:val="1"/>
      <w:numFmt w:val="bullet"/>
      <w:lvlText w:val="•"/>
      <w:lvlJc w:val="left"/>
      <w:pPr>
        <w:ind w:left="273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00341F56">
      <w:start w:val="1"/>
      <w:numFmt w:val="bullet"/>
      <w:lvlText w:val="o"/>
      <w:lvlJc w:val="left"/>
      <w:pPr>
        <w:ind w:left="345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66E7FDE">
      <w:start w:val="1"/>
      <w:numFmt w:val="bullet"/>
      <w:lvlText w:val="▪"/>
      <w:lvlJc w:val="left"/>
      <w:pPr>
        <w:ind w:left="417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FB9C11C4">
      <w:start w:val="1"/>
      <w:numFmt w:val="bullet"/>
      <w:lvlText w:val="•"/>
      <w:lvlJc w:val="left"/>
      <w:pPr>
        <w:ind w:left="489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EC285396">
      <w:start w:val="1"/>
      <w:numFmt w:val="bullet"/>
      <w:lvlText w:val="o"/>
      <w:lvlJc w:val="left"/>
      <w:pPr>
        <w:ind w:left="561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F967202">
      <w:start w:val="1"/>
      <w:numFmt w:val="bullet"/>
      <w:lvlText w:val="▪"/>
      <w:lvlJc w:val="left"/>
      <w:pPr>
        <w:ind w:left="633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3">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28417EFA"/>
    <w:multiLevelType w:val="hybridMultilevel"/>
    <w:tmpl w:val="FCAACE48"/>
    <w:lvl w:ilvl="0" w:tplc="4CB658FC">
      <w:start w:val="1"/>
      <w:numFmt w:val="decimal"/>
      <w:lvlText w:val="%1)"/>
      <w:lvlJc w:val="left"/>
      <w:pPr>
        <w:ind w:left="17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20D28236">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B89CD72E">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A7C48AF2">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DAA238A6">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BE045480">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2AF20C60">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13E23144">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75B66622">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25">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2D211063"/>
    <w:multiLevelType w:val="hybridMultilevel"/>
    <w:tmpl w:val="8DD230D6"/>
    <w:lvl w:ilvl="0" w:tplc="EC4A670A">
      <w:start w:val="1"/>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650CD586">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0B2E2D2A">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F14A5166">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12EC3CBA">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0A444182">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8CE4A126">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B85C1454">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304E718C">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27">
    <w:nsid w:val="2D804295"/>
    <w:multiLevelType w:val="hybridMultilevel"/>
    <w:tmpl w:val="294814E4"/>
    <w:lvl w:ilvl="0" w:tplc="C11CF54E">
      <w:start w:val="1"/>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54F24ADA">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DEC827A8">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B9F8E8DC">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F6360580">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6C3E0904">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3D740468">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4ABC7CEE">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50F40804">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28">
    <w:nsid w:val="2EE12B8C"/>
    <w:multiLevelType w:val="hybridMultilevel"/>
    <w:tmpl w:val="8A7647F6"/>
    <w:lvl w:ilvl="0" w:tplc="26C267A2">
      <w:start w:val="1"/>
      <w:numFmt w:val="decimal"/>
      <w:lvlText w:val="%1)"/>
      <w:lvlJc w:val="left"/>
      <w:pPr>
        <w:ind w:left="17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2D5EB680">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E2FA3F88">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8F54144A">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D85E2794">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C54467C8">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BF3AA68A">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7828F0DC">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B576E5AE">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29">
    <w:nsid w:val="339D4B41"/>
    <w:multiLevelType w:val="hybridMultilevel"/>
    <w:tmpl w:val="A61AD5B4"/>
    <w:lvl w:ilvl="0" w:tplc="F03A795E">
      <w:start w:val="1"/>
      <w:numFmt w:val="decimal"/>
      <w:lvlText w:val="%1."/>
      <w:lvlJc w:val="left"/>
      <w:pPr>
        <w:ind w:left="67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BFCBE8C">
      <w:start w:val="1"/>
      <w:numFmt w:val="lowerLetter"/>
      <w:lvlText w:val="%2"/>
      <w:lvlJc w:val="left"/>
      <w:pPr>
        <w:ind w:left="124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7094361C">
      <w:start w:val="1"/>
      <w:numFmt w:val="lowerRoman"/>
      <w:lvlText w:val="%3"/>
      <w:lvlJc w:val="left"/>
      <w:pPr>
        <w:ind w:left="19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98E4A8E">
      <w:start w:val="1"/>
      <w:numFmt w:val="decimal"/>
      <w:lvlText w:val="%4"/>
      <w:lvlJc w:val="left"/>
      <w:pPr>
        <w:ind w:left="26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7426C82">
      <w:start w:val="1"/>
      <w:numFmt w:val="lowerLetter"/>
      <w:lvlText w:val="%5"/>
      <w:lvlJc w:val="left"/>
      <w:pPr>
        <w:ind w:left="34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0D85DE2">
      <w:start w:val="1"/>
      <w:numFmt w:val="lowerRoman"/>
      <w:lvlText w:val="%6"/>
      <w:lvlJc w:val="left"/>
      <w:pPr>
        <w:ind w:left="412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7A44166">
      <w:start w:val="1"/>
      <w:numFmt w:val="decimal"/>
      <w:lvlText w:val="%7"/>
      <w:lvlJc w:val="left"/>
      <w:pPr>
        <w:ind w:left="484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DA4CB80">
      <w:start w:val="1"/>
      <w:numFmt w:val="lowerLetter"/>
      <w:lvlText w:val="%8"/>
      <w:lvlJc w:val="left"/>
      <w:pPr>
        <w:ind w:left="55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38673AA">
      <w:start w:val="1"/>
      <w:numFmt w:val="lowerRoman"/>
      <w:lvlText w:val="%9"/>
      <w:lvlJc w:val="left"/>
      <w:pPr>
        <w:ind w:left="62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0">
    <w:nsid w:val="352F0704"/>
    <w:multiLevelType w:val="hybridMultilevel"/>
    <w:tmpl w:val="89ECB628"/>
    <w:lvl w:ilvl="0" w:tplc="B636B72E">
      <w:start w:val="1"/>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EC6A5342">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6F8CB0AE">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A3B02CC0">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48FA2132">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E4042644">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7688DF7E">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88941242">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BF3019F4">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31">
    <w:nsid w:val="3712634D"/>
    <w:multiLevelType w:val="hybridMultilevel"/>
    <w:tmpl w:val="9AD69C62"/>
    <w:lvl w:ilvl="0" w:tplc="E30AB724">
      <w:start w:val="4"/>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528EA942">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D94CE1FE">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6164D5F6">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CEE84C58">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1B3E5D58">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90AC8B72">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27AC33C6">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C4BC1C70">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32">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3A191928"/>
    <w:multiLevelType w:val="hybridMultilevel"/>
    <w:tmpl w:val="B62C6BB4"/>
    <w:lvl w:ilvl="0" w:tplc="331E5184">
      <w:start w:val="1"/>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8AB82ECA">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87FC6470">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7836431C">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0B8EC764">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CF0EDD0C">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8E304372">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CDD2821C">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DC30CAA0">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34">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3E8B0EE2"/>
    <w:multiLevelType w:val="hybridMultilevel"/>
    <w:tmpl w:val="3C527C5E"/>
    <w:lvl w:ilvl="0" w:tplc="C1989C20">
      <w:start w:val="4"/>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0D62EF28">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6E88C6E8">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64125E9C">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0AB4F678">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1DD49992">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E39A2366">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6AACD504">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92985B6A">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36">
    <w:nsid w:val="3F4D3321"/>
    <w:multiLevelType w:val="hybridMultilevel"/>
    <w:tmpl w:val="4ACA81D2"/>
    <w:lvl w:ilvl="0" w:tplc="CA8AACE0">
      <w:start w:val="1"/>
      <w:numFmt w:val="decimal"/>
      <w:lvlText w:val="%1."/>
      <w:lvlJc w:val="left"/>
      <w:pPr>
        <w:ind w:left="8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36010AE">
      <w:start w:val="1"/>
      <w:numFmt w:val="lowerLetter"/>
      <w:lvlText w:val="%2"/>
      <w:lvlJc w:val="left"/>
      <w:pPr>
        <w:ind w:left="16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54804E16">
      <w:start w:val="1"/>
      <w:numFmt w:val="lowerRoman"/>
      <w:lvlText w:val="%3"/>
      <w:lvlJc w:val="left"/>
      <w:pPr>
        <w:ind w:left="23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9BEE846">
      <w:start w:val="1"/>
      <w:numFmt w:val="decimal"/>
      <w:lvlText w:val="%4"/>
      <w:lvlJc w:val="left"/>
      <w:pPr>
        <w:ind w:left="305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45C63F86">
      <w:start w:val="1"/>
      <w:numFmt w:val="lowerLetter"/>
      <w:lvlText w:val="%5"/>
      <w:lvlJc w:val="left"/>
      <w:pPr>
        <w:ind w:left="377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84BEEAF6">
      <w:start w:val="1"/>
      <w:numFmt w:val="lowerRoman"/>
      <w:lvlText w:val="%6"/>
      <w:lvlJc w:val="left"/>
      <w:pPr>
        <w:ind w:left="44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67660FF8">
      <w:start w:val="1"/>
      <w:numFmt w:val="decimal"/>
      <w:lvlText w:val="%7"/>
      <w:lvlJc w:val="left"/>
      <w:pPr>
        <w:ind w:left="52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CBA7AF6">
      <w:start w:val="1"/>
      <w:numFmt w:val="lowerLetter"/>
      <w:lvlText w:val="%8"/>
      <w:lvlJc w:val="left"/>
      <w:pPr>
        <w:ind w:left="59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2760512">
      <w:start w:val="1"/>
      <w:numFmt w:val="lowerRoman"/>
      <w:lvlText w:val="%9"/>
      <w:lvlJc w:val="left"/>
      <w:pPr>
        <w:ind w:left="665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7">
    <w:nsid w:val="427413A0"/>
    <w:multiLevelType w:val="hybridMultilevel"/>
    <w:tmpl w:val="2FDA3EAA"/>
    <w:lvl w:ilvl="0" w:tplc="6D082828">
      <w:start w:val="2"/>
      <w:numFmt w:val="decimal"/>
      <w:lvlText w:val="%1)"/>
      <w:lvlJc w:val="left"/>
      <w:pPr>
        <w:ind w:left="17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F822F576">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300823FE">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49605B5C">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2B42E4E4">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BE5A3696">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808AC342">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2F622CE2">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5D0608BA">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38">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4EFE290E"/>
    <w:multiLevelType w:val="hybridMultilevel"/>
    <w:tmpl w:val="587AC570"/>
    <w:lvl w:ilvl="0" w:tplc="ED3CE01E">
      <w:start w:val="2"/>
      <w:numFmt w:val="decimal"/>
      <w:lvlText w:val="%1)"/>
      <w:lvlJc w:val="left"/>
      <w:pPr>
        <w:ind w:left="424"/>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5BA8D174">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FD764414">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0D0A924A">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8A427BBA">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0F6028A2">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18360DAE">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43EC3574">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14BE2660">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41">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51305363"/>
    <w:multiLevelType w:val="hybridMultilevel"/>
    <w:tmpl w:val="96E2EE44"/>
    <w:lvl w:ilvl="0" w:tplc="5E566B14">
      <w:start w:val="1"/>
      <w:numFmt w:val="decimal"/>
      <w:lvlText w:val="%1)"/>
      <w:lvlJc w:val="left"/>
      <w:pPr>
        <w:ind w:left="7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746E15BE">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73F26502">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7FBE319C">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914A57E4">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5A0843D6">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FB56CD1A">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033C60BE">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C6568314">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44">
    <w:nsid w:val="5164257D"/>
    <w:multiLevelType w:val="hybridMultilevel"/>
    <w:tmpl w:val="D25A6ADA"/>
    <w:lvl w:ilvl="0" w:tplc="B57E3C0C">
      <w:start w:val="1"/>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16342C36">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5F3E5F20">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B9743C10">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84DED5C4">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69E4F25A">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15802E9C">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81924E56">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9084C12C">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45">
    <w:nsid w:val="52676D46"/>
    <w:multiLevelType w:val="hybridMultilevel"/>
    <w:tmpl w:val="AA7C04B8"/>
    <w:lvl w:ilvl="0" w:tplc="4B3A80F0">
      <w:start w:val="1"/>
      <w:numFmt w:val="decimal"/>
      <w:lvlText w:val="%1."/>
      <w:lvlJc w:val="left"/>
      <w:pPr>
        <w:ind w:left="8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130E738C">
      <w:start w:val="1"/>
      <w:numFmt w:val="lowerLetter"/>
      <w:lvlText w:val="%2"/>
      <w:lvlJc w:val="left"/>
      <w:pPr>
        <w:ind w:left="16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2B2C895C">
      <w:start w:val="1"/>
      <w:numFmt w:val="lowerRoman"/>
      <w:lvlText w:val="%3"/>
      <w:lvlJc w:val="left"/>
      <w:pPr>
        <w:ind w:left="23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72EC2A0">
      <w:start w:val="1"/>
      <w:numFmt w:val="decimal"/>
      <w:lvlText w:val="%4"/>
      <w:lvlJc w:val="left"/>
      <w:pPr>
        <w:ind w:left="305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2550B608">
      <w:start w:val="1"/>
      <w:numFmt w:val="lowerLetter"/>
      <w:lvlText w:val="%5"/>
      <w:lvlJc w:val="left"/>
      <w:pPr>
        <w:ind w:left="377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5F273C0">
      <w:start w:val="1"/>
      <w:numFmt w:val="lowerRoman"/>
      <w:lvlText w:val="%6"/>
      <w:lvlJc w:val="left"/>
      <w:pPr>
        <w:ind w:left="44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0D9EC046">
      <w:start w:val="1"/>
      <w:numFmt w:val="decimal"/>
      <w:lvlText w:val="%7"/>
      <w:lvlJc w:val="left"/>
      <w:pPr>
        <w:ind w:left="52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C9A8E252">
      <w:start w:val="1"/>
      <w:numFmt w:val="lowerLetter"/>
      <w:lvlText w:val="%8"/>
      <w:lvlJc w:val="left"/>
      <w:pPr>
        <w:ind w:left="59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2BE9DDA">
      <w:start w:val="1"/>
      <w:numFmt w:val="lowerRoman"/>
      <w:lvlText w:val="%9"/>
      <w:lvlJc w:val="left"/>
      <w:pPr>
        <w:ind w:left="665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6">
    <w:nsid w:val="53470B03"/>
    <w:multiLevelType w:val="hybridMultilevel"/>
    <w:tmpl w:val="226A9F70"/>
    <w:lvl w:ilvl="0" w:tplc="326CE142">
      <w:start w:val="1"/>
      <w:numFmt w:val="decimal"/>
      <w:lvlText w:val="%1)"/>
      <w:lvlJc w:val="left"/>
      <w:pPr>
        <w:ind w:left="17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47E21BAE">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50702F0C">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5F3E5596">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D25CA892">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736A0696">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F5926CEE">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76F2B37A">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F9AE295C">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47">
    <w:nsid w:val="53603EE2"/>
    <w:multiLevelType w:val="hybridMultilevel"/>
    <w:tmpl w:val="6B38DD14"/>
    <w:lvl w:ilvl="0" w:tplc="0638CD50">
      <w:start w:val="3"/>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192E5F06">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C3DED616">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90A0D020">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F2147AC0">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992CBF42">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C7603282">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3212659C">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A93AAA2A">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48">
    <w:nsid w:val="54D24B84"/>
    <w:multiLevelType w:val="hybridMultilevel"/>
    <w:tmpl w:val="B1D4C688"/>
    <w:lvl w:ilvl="0" w:tplc="E1C8651C">
      <w:start w:val="1"/>
      <w:numFmt w:val="decimal"/>
      <w:lvlText w:val="%1)"/>
      <w:lvlJc w:val="left"/>
      <w:pPr>
        <w:ind w:left="17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4B50A9F8">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2D547AD4">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7F50C3B0">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C3A88B86">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10805940">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751C2170">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2C32E762">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4BE63EB4">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49">
    <w:nsid w:val="56151E75"/>
    <w:multiLevelType w:val="hybridMultilevel"/>
    <w:tmpl w:val="5C104170"/>
    <w:lvl w:ilvl="0" w:tplc="B69AB53A">
      <w:start w:val="3"/>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127A2454">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F3281080">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3C70E556">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9E2434A2">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81EE07A8">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1F9AAC88">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4F22289C">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49CA36B2">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50">
    <w:nsid w:val="57D42F78"/>
    <w:multiLevelType w:val="hybridMultilevel"/>
    <w:tmpl w:val="976A51D2"/>
    <w:lvl w:ilvl="0" w:tplc="80384F8A">
      <w:start w:val="3"/>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E1DE803A">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914CA53C">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91CE32C0">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6EC2630C">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37262842">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BC70CFD6">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F67A3CCE">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1FC062F4">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51">
    <w:nsid w:val="58034522"/>
    <w:multiLevelType w:val="hybridMultilevel"/>
    <w:tmpl w:val="F1A0444C"/>
    <w:lvl w:ilvl="0" w:tplc="759E9CAE">
      <w:start w:val="1"/>
      <w:numFmt w:val="decimal"/>
      <w:lvlText w:val="%1)"/>
      <w:lvlJc w:val="left"/>
      <w:pPr>
        <w:ind w:left="17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52840246">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7B445414">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EC2A88A2">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27ECF010">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2D9E6630">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CC10050C">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EEA838F8">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FCA4AC3E">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52">
    <w:nsid w:val="58A332BA"/>
    <w:multiLevelType w:val="hybridMultilevel"/>
    <w:tmpl w:val="9AE6D8AE"/>
    <w:lvl w:ilvl="0" w:tplc="45CC1046">
      <w:start w:val="3"/>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928EE47E">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76D083DC">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19B0D104">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4482C48C">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B77452A0">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22B0391E">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B0204434">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F6140B82">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53">
    <w:nsid w:val="58AA3996"/>
    <w:multiLevelType w:val="hybridMultilevel"/>
    <w:tmpl w:val="CF266F16"/>
    <w:lvl w:ilvl="0" w:tplc="2B2A5638">
      <w:start w:val="1"/>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1A7C62C8">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E9924C62">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A3486B7E">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4C06D0A6">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01D48274">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FD72AF0C">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00A4EB8C">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E9CE1BE8">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54">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5B7C754B"/>
    <w:multiLevelType w:val="hybridMultilevel"/>
    <w:tmpl w:val="028056B4"/>
    <w:lvl w:ilvl="0" w:tplc="89F4B9C8">
      <w:start w:val="2"/>
      <w:numFmt w:val="decimal"/>
      <w:lvlText w:val="%1)"/>
      <w:lvlJc w:val="left"/>
      <w:pPr>
        <w:ind w:left="17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D2B27100">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81F40BC2">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5BF422AC">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98AC6E24">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F0F8F3F4">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98FC9146">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D73CD5E6">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7C368F62">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56">
    <w:nsid w:val="5DF07837"/>
    <w:multiLevelType w:val="hybridMultilevel"/>
    <w:tmpl w:val="39388698"/>
    <w:lvl w:ilvl="0" w:tplc="0E983FB6">
      <w:start w:val="1"/>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AD369A04">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FD9CF49A">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5832F478">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538C7558">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22021BA0">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458806F0">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8BC0C138">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F544D5AE">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57">
    <w:nsid w:val="627904AF"/>
    <w:multiLevelType w:val="hybridMultilevel"/>
    <w:tmpl w:val="A9D4AC92"/>
    <w:lvl w:ilvl="0" w:tplc="0908B742">
      <w:start w:val="2"/>
      <w:numFmt w:val="decimal"/>
      <w:lvlText w:val="%1)"/>
      <w:lvlJc w:val="left"/>
      <w:pPr>
        <w:ind w:left="17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08F2A932">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5E5093F2">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1FD6C90C">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5CA0EE7C">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92A68232">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3790F99E">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E0B29EB2">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7A20B0FE">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58">
    <w:nsid w:val="62AD5C1E"/>
    <w:multiLevelType w:val="hybridMultilevel"/>
    <w:tmpl w:val="5E1010F4"/>
    <w:lvl w:ilvl="0" w:tplc="C9EA8ACA">
      <w:start w:val="1"/>
      <w:numFmt w:val="decimal"/>
      <w:lvlText w:val="%1."/>
      <w:lvlJc w:val="left"/>
      <w:pPr>
        <w:ind w:left="8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B806B12">
      <w:start w:val="1"/>
      <w:numFmt w:val="lowerLetter"/>
      <w:lvlText w:val="%2"/>
      <w:lvlJc w:val="left"/>
      <w:pPr>
        <w:ind w:left="16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5A09D42">
      <w:start w:val="1"/>
      <w:numFmt w:val="lowerRoman"/>
      <w:lvlText w:val="%3"/>
      <w:lvlJc w:val="left"/>
      <w:pPr>
        <w:ind w:left="23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80FCDE4E">
      <w:start w:val="1"/>
      <w:numFmt w:val="decimal"/>
      <w:lvlText w:val="%4"/>
      <w:lvlJc w:val="left"/>
      <w:pPr>
        <w:ind w:left="305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0500EE8">
      <w:start w:val="1"/>
      <w:numFmt w:val="lowerLetter"/>
      <w:lvlText w:val="%5"/>
      <w:lvlJc w:val="left"/>
      <w:pPr>
        <w:ind w:left="377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0A4B448">
      <w:start w:val="1"/>
      <w:numFmt w:val="lowerRoman"/>
      <w:lvlText w:val="%6"/>
      <w:lvlJc w:val="left"/>
      <w:pPr>
        <w:ind w:left="44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1FEF9C6">
      <w:start w:val="1"/>
      <w:numFmt w:val="decimal"/>
      <w:lvlText w:val="%7"/>
      <w:lvlJc w:val="left"/>
      <w:pPr>
        <w:ind w:left="52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94AF77E">
      <w:start w:val="1"/>
      <w:numFmt w:val="lowerLetter"/>
      <w:lvlText w:val="%8"/>
      <w:lvlJc w:val="left"/>
      <w:pPr>
        <w:ind w:left="59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60CAFDC">
      <w:start w:val="1"/>
      <w:numFmt w:val="lowerRoman"/>
      <w:lvlText w:val="%9"/>
      <w:lvlJc w:val="left"/>
      <w:pPr>
        <w:ind w:left="665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9">
    <w:nsid w:val="63C3037D"/>
    <w:multiLevelType w:val="hybridMultilevel"/>
    <w:tmpl w:val="EBE448DC"/>
    <w:lvl w:ilvl="0" w:tplc="93104D56">
      <w:start w:val="1"/>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37BA28E0">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83B2E76E">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2A764E26">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86362B44">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326CB1FA">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70C6D53A">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A11E8490">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F21A82B6">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60">
    <w:nsid w:val="6401591F"/>
    <w:multiLevelType w:val="hybridMultilevel"/>
    <w:tmpl w:val="80943A5C"/>
    <w:lvl w:ilvl="0" w:tplc="39283E2E">
      <w:start w:val="1"/>
      <w:numFmt w:val="decimal"/>
      <w:lvlText w:val="%1)"/>
      <w:lvlJc w:val="left"/>
      <w:pPr>
        <w:ind w:left="17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D952B46C">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1CEE3D66">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EA76377C">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EEC0E25E">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B9687A56">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AF606638">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F21E0B34">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200E0A8E">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61">
    <w:nsid w:val="6A9052CF"/>
    <w:multiLevelType w:val="hybridMultilevel"/>
    <w:tmpl w:val="0DEEBDEC"/>
    <w:lvl w:ilvl="0" w:tplc="9CFACF48">
      <w:start w:val="2"/>
      <w:numFmt w:val="decimal"/>
      <w:lvlText w:val="%1."/>
      <w:lvlJc w:val="left"/>
      <w:pPr>
        <w:ind w:left="619"/>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749C02C8">
      <w:start w:val="1"/>
      <w:numFmt w:val="lowerLetter"/>
      <w:lvlText w:val="%2"/>
      <w:lvlJc w:val="left"/>
      <w:pPr>
        <w:ind w:left="1459"/>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258611DC">
      <w:start w:val="1"/>
      <w:numFmt w:val="lowerRoman"/>
      <w:lvlText w:val="%3"/>
      <w:lvlJc w:val="left"/>
      <w:pPr>
        <w:ind w:left="2179"/>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788C1D84">
      <w:start w:val="1"/>
      <w:numFmt w:val="decimal"/>
      <w:lvlText w:val="%4"/>
      <w:lvlJc w:val="left"/>
      <w:pPr>
        <w:ind w:left="2899"/>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BF96535A">
      <w:start w:val="1"/>
      <w:numFmt w:val="lowerLetter"/>
      <w:lvlText w:val="%5"/>
      <w:lvlJc w:val="left"/>
      <w:pPr>
        <w:ind w:left="3619"/>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39CCD202">
      <w:start w:val="1"/>
      <w:numFmt w:val="lowerRoman"/>
      <w:lvlText w:val="%6"/>
      <w:lvlJc w:val="left"/>
      <w:pPr>
        <w:ind w:left="4339"/>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56E62950">
      <w:start w:val="1"/>
      <w:numFmt w:val="decimal"/>
      <w:lvlText w:val="%7"/>
      <w:lvlJc w:val="left"/>
      <w:pPr>
        <w:ind w:left="5059"/>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4516E36E">
      <w:start w:val="1"/>
      <w:numFmt w:val="lowerLetter"/>
      <w:lvlText w:val="%8"/>
      <w:lvlJc w:val="left"/>
      <w:pPr>
        <w:ind w:left="5779"/>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7284CBD4">
      <w:start w:val="1"/>
      <w:numFmt w:val="lowerRoman"/>
      <w:lvlText w:val="%9"/>
      <w:lvlJc w:val="left"/>
      <w:pPr>
        <w:ind w:left="6499"/>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62">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3">
    <w:nsid w:val="6DB62ECA"/>
    <w:multiLevelType w:val="hybridMultilevel"/>
    <w:tmpl w:val="7CC61FB6"/>
    <w:lvl w:ilvl="0" w:tplc="D38E9216">
      <w:start w:val="10"/>
      <w:numFmt w:val="decimal"/>
      <w:lvlText w:val="%1."/>
      <w:lvlJc w:val="left"/>
      <w:pPr>
        <w:ind w:left="300"/>
      </w:pPr>
      <w:rPr>
        <w:rFonts w:ascii="Times New Roman" w:eastAsia="Times New Roman" w:hAnsi="Times New Roman" w:cs="Times New Roman"/>
        <w:b/>
        <w:i/>
        <w:strike w:val="0"/>
        <w:dstrike w:val="0"/>
        <w:color w:val="000000"/>
        <w:sz w:val="24"/>
        <w:u w:val="none" w:color="000000"/>
        <w:bdr w:val="none" w:sz="0" w:space="0" w:color="auto"/>
        <w:shd w:val="clear" w:color="auto" w:fill="auto"/>
        <w:vertAlign w:val="baseline"/>
      </w:rPr>
    </w:lvl>
    <w:lvl w:ilvl="1" w:tplc="F66AFB9A">
      <w:start w:val="1"/>
      <w:numFmt w:val="lowerLetter"/>
      <w:lvlText w:val="%2"/>
      <w:lvlJc w:val="left"/>
      <w:pPr>
        <w:ind w:left="1080"/>
      </w:pPr>
      <w:rPr>
        <w:rFonts w:ascii="Times New Roman" w:eastAsia="Times New Roman" w:hAnsi="Times New Roman" w:cs="Times New Roman"/>
        <w:b/>
        <w:i/>
        <w:strike w:val="0"/>
        <w:dstrike w:val="0"/>
        <w:color w:val="000000"/>
        <w:sz w:val="24"/>
        <w:u w:val="none" w:color="000000"/>
        <w:bdr w:val="none" w:sz="0" w:space="0" w:color="auto"/>
        <w:shd w:val="clear" w:color="auto" w:fill="auto"/>
        <w:vertAlign w:val="baseline"/>
      </w:rPr>
    </w:lvl>
    <w:lvl w:ilvl="2" w:tplc="DCD68A20">
      <w:start w:val="1"/>
      <w:numFmt w:val="lowerRoman"/>
      <w:lvlText w:val="%3"/>
      <w:lvlJc w:val="left"/>
      <w:pPr>
        <w:ind w:left="1800"/>
      </w:pPr>
      <w:rPr>
        <w:rFonts w:ascii="Times New Roman" w:eastAsia="Times New Roman" w:hAnsi="Times New Roman" w:cs="Times New Roman"/>
        <w:b/>
        <w:i/>
        <w:strike w:val="0"/>
        <w:dstrike w:val="0"/>
        <w:color w:val="000000"/>
        <w:sz w:val="24"/>
        <w:u w:val="none" w:color="000000"/>
        <w:bdr w:val="none" w:sz="0" w:space="0" w:color="auto"/>
        <w:shd w:val="clear" w:color="auto" w:fill="auto"/>
        <w:vertAlign w:val="baseline"/>
      </w:rPr>
    </w:lvl>
    <w:lvl w:ilvl="3" w:tplc="730C114E">
      <w:start w:val="1"/>
      <w:numFmt w:val="decimal"/>
      <w:lvlText w:val="%4"/>
      <w:lvlJc w:val="left"/>
      <w:pPr>
        <w:ind w:left="2520"/>
      </w:pPr>
      <w:rPr>
        <w:rFonts w:ascii="Times New Roman" w:eastAsia="Times New Roman" w:hAnsi="Times New Roman" w:cs="Times New Roman"/>
        <w:b/>
        <w:i/>
        <w:strike w:val="0"/>
        <w:dstrike w:val="0"/>
        <w:color w:val="000000"/>
        <w:sz w:val="24"/>
        <w:u w:val="none" w:color="000000"/>
        <w:bdr w:val="none" w:sz="0" w:space="0" w:color="auto"/>
        <w:shd w:val="clear" w:color="auto" w:fill="auto"/>
        <w:vertAlign w:val="baseline"/>
      </w:rPr>
    </w:lvl>
    <w:lvl w:ilvl="4" w:tplc="3734302E">
      <w:start w:val="1"/>
      <w:numFmt w:val="lowerLetter"/>
      <w:lvlText w:val="%5"/>
      <w:lvlJc w:val="left"/>
      <w:pPr>
        <w:ind w:left="3240"/>
      </w:pPr>
      <w:rPr>
        <w:rFonts w:ascii="Times New Roman" w:eastAsia="Times New Roman" w:hAnsi="Times New Roman" w:cs="Times New Roman"/>
        <w:b/>
        <w:i/>
        <w:strike w:val="0"/>
        <w:dstrike w:val="0"/>
        <w:color w:val="000000"/>
        <w:sz w:val="24"/>
        <w:u w:val="none" w:color="000000"/>
        <w:bdr w:val="none" w:sz="0" w:space="0" w:color="auto"/>
        <w:shd w:val="clear" w:color="auto" w:fill="auto"/>
        <w:vertAlign w:val="baseline"/>
      </w:rPr>
    </w:lvl>
    <w:lvl w:ilvl="5" w:tplc="DDD6DB5C">
      <w:start w:val="1"/>
      <w:numFmt w:val="lowerRoman"/>
      <w:lvlText w:val="%6"/>
      <w:lvlJc w:val="left"/>
      <w:pPr>
        <w:ind w:left="3960"/>
      </w:pPr>
      <w:rPr>
        <w:rFonts w:ascii="Times New Roman" w:eastAsia="Times New Roman" w:hAnsi="Times New Roman" w:cs="Times New Roman"/>
        <w:b/>
        <w:i/>
        <w:strike w:val="0"/>
        <w:dstrike w:val="0"/>
        <w:color w:val="000000"/>
        <w:sz w:val="24"/>
        <w:u w:val="none" w:color="000000"/>
        <w:bdr w:val="none" w:sz="0" w:space="0" w:color="auto"/>
        <w:shd w:val="clear" w:color="auto" w:fill="auto"/>
        <w:vertAlign w:val="baseline"/>
      </w:rPr>
    </w:lvl>
    <w:lvl w:ilvl="6" w:tplc="17685620">
      <w:start w:val="1"/>
      <w:numFmt w:val="decimal"/>
      <w:lvlText w:val="%7"/>
      <w:lvlJc w:val="left"/>
      <w:pPr>
        <w:ind w:left="4680"/>
      </w:pPr>
      <w:rPr>
        <w:rFonts w:ascii="Times New Roman" w:eastAsia="Times New Roman" w:hAnsi="Times New Roman" w:cs="Times New Roman"/>
        <w:b/>
        <w:i/>
        <w:strike w:val="0"/>
        <w:dstrike w:val="0"/>
        <w:color w:val="000000"/>
        <w:sz w:val="24"/>
        <w:u w:val="none" w:color="000000"/>
        <w:bdr w:val="none" w:sz="0" w:space="0" w:color="auto"/>
        <w:shd w:val="clear" w:color="auto" w:fill="auto"/>
        <w:vertAlign w:val="baseline"/>
      </w:rPr>
    </w:lvl>
    <w:lvl w:ilvl="7" w:tplc="83BAF892">
      <w:start w:val="1"/>
      <w:numFmt w:val="lowerLetter"/>
      <w:lvlText w:val="%8"/>
      <w:lvlJc w:val="left"/>
      <w:pPr>
        <w:ind w:left="5400"/>
      </w:pPr>
      <w:rPr>
        <w:rFonts w:ascii="Times New Roman" w:eastAsia="Times New Roman" w:hAnsi="Times New Roman" w:cs="Times New Roman"/>
        <w:b/>
        <w:i/>
        <w:strike w:val="0"/>
        <w:dstrike w:val="0"/>
        <w:color w:val="000000"/>
        <w:sz w:val="24"/>
        <w:u w:val="none" w:color="000000"/>
        <w:bdr w:val="none" w:sz="0" w:space="0" w:color="auto"/>
        <w:shd w:val="clear" w:color="auto" w:fill="auto"/>
        <w:vertAlign w:val="baseline"/>
      </w:rPr>
    </w:lvl>
    <w:lvl w:ilvl="8" w:tplc="9FB2E216">
      <w:start w:val="1"/>
      <w:numFmt w:val="lowerRoman"/>
      <w:lvlText w:val="%9"/>
      <w:lvlJc w:val="left"/>
      <w:pPr>
        <w:ind w:left="6120"/>
      </w:pPr>
      <w:rPr>
        <w:rFonts w:ascii="Times New Roman" w:eastAsia="Times New Roman" w:hAnsi="Times New Roman" w:cs="Times New Roman"/>
        <w:b/>
        <w:i/>
        <w:strike w:val="0"/>
        <w:dstrike w:val="0"/>
        <w:color w:val="000000"/>
        <w:sz w:val="24"/>
        <w:u w:val="none" w:color="000000"/>
        <w:bdr w:val="none" w:sz="0" w:space="0" w:color="auto"/>
        <w:shd w:val="clear" w:color="auto" w:fill="auto"/>
        <w:vertAlign w:val="baseline"/>
      </w:rPr>
    </w:lvl>
  </w:abstractNum>
  <w:abstractNum w:abstractNumId="64">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nsid w:val="758A0635"/>
    <w:multiLevelType w:val="hybridMultilevel"/>
    <w:tmpl w:val="A154A6AE"/>
    <w:lvl w:ilvl="0" w:tplc="CADE64AC">
      <w:start w:val="2"/>
      <w:numFmt w:val="decimal"/>
      <w:lvlText w:val="%1)"/>
      <w:lvlJc w:val="left"/>
      <w:pPr>
        <w:ind w:left="17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AD922BF2">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5058AF88">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69847958">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BC743EAE">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F940C2AA">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69CC5120">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AD98285E">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F572D988">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66">
    <w:nsid w:val="77623C1F"/>
    <w:multiLevelType w:val="hybridMultilevel"/>
    <w:tmpl w:val="71787534"/>
    <w:lvl w:ilvl="0" w:tplc="C492959C">
      <w:start w:val="1"/>
      <w:numFmt w:val="decimal"/>
      <w:lvlText w:val="%1)"/>
      <w:lvlJc w:val="left"/>
      <w:pPr>
        <w:ind w:left="7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18189114">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0F4EA5C6">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0A50D88A">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A0D0F9BA">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F42C0358">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C088B0D8">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01E4F7A0">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37DEBBD0">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67">
    <w:nsid w:val="789C431F"/>
    <w:multiLevelType w:val="hybridMultilevel"/>
    <w:tmpl w:val="5EF8CD0E"/>
    <w:lvl w:ilvl="0" w:tplc="197E36F2">
      <w:start w:val="1"/>
      <w:numFmt w:val="decimal"/>
      <w:lvlText w:val="%1)"/>
      <w:lvlJc w:val="left"/>
      <w:pPr>
        <w:ind w:left="17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744E38C2">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BE5A1064">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3250ADCC">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219A8866">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51745D24">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9D32F93E">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7806E16A">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49721806">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68">
    <w:nsid w:val="79464140"/>
    <w:multiLevelType w:val="hybridMultilevel"/>
    <w:tmpl w:val="FD8692A4"/>
    <w:lvl w:ilvl="0" w:tplc="2AD0DCAC">
      <w:start w:val="2"/>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4CACB728">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F87668BC">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90D4926C">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BAD61D5E">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EE3035B6">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D09204BA">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C0B09396">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65CA4D48">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69">
    <w:nsid w:val="79533CF8"/>
    <w:multiLevelType w:val="hybridMultilevel"/>
    <w:tmpl w:val="7B7A5598"/>
    <w:lvl w:ilvl="0" w:tplc="17989BF0">
      <w:start w:val="1"/>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F4BA42EA">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9416AABE">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E8360D7E">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E990CB56">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1D602B8A">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A9D499C2">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0F64C9C6">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4E86F396">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70">
    <w:nsid w:val="79F33796"/>
    <w:multiLevelType w:val="hybridMultilevel"/>
    <w:tmpl w:val="699E3C20"/>
    <w:lvl w:ilvl="0" w:tplc="F8C2B83E">
      <w:start w:val="4"/>
      <w:numFmt w:val="decimal"/>
      <w:lvlText w:val="%1)"/>
      <w:lvlJc w:val="left"/>
      <w:pPr>
        <w:ind w:left="7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9A7C25BE">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4FA4CCBC">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F5F2EFF6">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70B07C24">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D4345808">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84343F2A">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9ADA3610">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6F8480F0">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71">
    <w:nsid w:val="7A27039E"/>
    <w:multiLevelType w:val="hybridMultilevel"/>
    <w:tmpl w:val="D31EB114"/>
    <w:lvl w:ilvl="0" w:tplc="E7DC81CA">
      <w:start w:val="4"/>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ACF0F54A">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DF428F2E">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53E29186">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421EEBDA">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D1EE4EC4">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1F50AA82">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B5424B2A">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E9EED7DC">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abstractNum w:abstractNumId="72">
    <w:nsid w:val="7AF37C96"/>
    <w:multiLevelType w:val="hybridMultilevel"/>
    <w:tmpl w:val="91BC5FFE"/>
    <w:lvl w:ilvl="0" w:tplc="EC4CB280">
      <w:start w:val="1"/>
      <w:numFmt w:val="bullet"/>
      <w:lvlText w:val="-"/>
      <w:lvlJc w:val="left"/>
      <w:pPr>
        <w:ind w:left="1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468E042">
      <w:start w:val="1"/>
      <w:numFmt w:val="bullet"/>
      <w:lvlText w:val="o"/>
      <w:lvlJc w:val="left"/>
      <w:pPr>
        <w:ind w:left="124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E4C9596">
      <w:start w:val="1"/>
      <w:numFmt w:val="bullet"/>
      <w:lvlText w:val="▪"/>
      <w:lvlJc w:val="left"/>
      <w:pPr>
        <w:ind w:left="19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0765BB2">
      <w:start w:val="1"/>
      <w:numFmt w:val="bullet"/>
      <w:lvlText w:val="•"/>
      <w:lvlJc w:val="left"/>
      <w:pPr>
        <w:ind w:left="26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A98938A">
      <w:start w:val="1"/>
      <w:numFmt w:val="bullet"/>
      <w:lvlText w:val="o"/>
      <w:lvlJc w:val="left"/>
      <w:pPr>
        <w:ind w:left="34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ADC32F2">
      <w:start w:val="1"/>
      <w:numFmt w:val="bullet"/>
      <w:lvlText w:val="▪"/>
      <w:lvlJc w:val="left"/>
      <w:pPr>
        <w:ind w:left="412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FE20C14E">
      <w:start w:val="1"/>
      <w:numFmt w:val="bullet"/>
      <w:lvlText w:val="•"/>
      <w:lvlJc w:val="left"/>
      <w:pPr>
        <w:ind w:left="484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32AD042">
      <w:start w:val="1"/>
      <w:numFmt w:val="bullet"/>
      <w:lvlText w:val="o"/>
      <w:lvlJc w:val="left"/>
      <w:pPr>
        <w:ind w:left="55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E4A7BE2">
      <w:start w:val="1"/>
      <w:numFmt w:val="bullet"/>
      <w:lvlText w:val="▪"/>
      <w:lvlJc w:val="left"/>
      <w:pPr>
        <w:ind w:left="62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73">
    <w:nsid w:val="7CB3379A"/>
    <w:multiLevelType w:val="hybridMultilevel"/>
    <w:tmpl w:val="C008630A"/>
    <w:lvl w:ilvl="0" w:tplc="FAD67CA0">
      <w:start w:val="1"/>
      <w:numFmt w:val="decimal"/>
      <w:lvlText w:val="%1."/>
      <w:lvlJc w:val="left"/>
      <w:pPr>
        <w:ind w:left="8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EA01D4E">
      <w:start w:val="1"/>
      <w:numFmt w:val="lowerLetter"/>
      <w:lvlText w:val="%2"/>
      <w:lvlJc w:val="left"/>
      <w:pPr>
        <w:ind w:left="16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95C2B23E">
      <w:start w:val="1"/>
      <w:numFmt w:val="lowerRoman"/>
      <w:lvlText w:val="%3"/>
      <w:lvlJc w:val="left"/>
      <w:pPr>
        <w:ind w:left="23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61F217C0">
      <w:start w:val="1"/>
      <w:numFmt w:val="decimal"/>
      <w:lvlText w:val="%4"/>
      <w:lvlJc w:val="left"/>
      <w:pPr>
        <w:ind w:left="305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36CB6EE">
      <w:start w:val="1"/>
      <w:numFmt w:val="lowerLetter"/>
      <w:lvlText w:val="%5"/>
      <w:lvlJc w:val="left"/>
      <w:pPr>
        <w:ind w:left="377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80DAA780">
      <w:start w:val="1"/>
      <w:numFmt w:val="lowerRoman"/>
      <w:lvlText w:val="%6"/>
      <w:lvlJc w:val="left"/>
      <w:pPr>
        <w:ind w:left="44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8B163430">
      <w:start w:val="1"/>
      <w:numFmt w:val="decimal"/>
      <w:lvlText w:val="%7"/>
      <w:lvlJc w:val="left"/>
      <w:pPr>
        <w:ind w:left="52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256420C">
      <w:start w:val="1"/>
      <w:numFmt w:val="lowerLetter"/>
      <w:lvlText w:val="%8"/>
      <w:lvlJc w:val="left"/>
      <w:pPr>
        <w:ind w:left="59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574609C">
      <w:start w:val="1"/>
      <w:numFmt w:val="lowerRoman"/>
      <w:lvlText w:val="%9"/>
      <w:lvlJc w:val="left"/>
      <w:pPr>
        <w:ind w:left="665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74">
    <w:nsid w:val="7CE07310"/>
    <w:multiLevelType w:val="hybridMultilevel"/>
    <w:tmpl w:val="6BCE3A5E"/>
    <w:lvl w:ilvl="0" w:tplc="982068F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F3848C0"/>
    <w:multiLevelType w:val="hybridMultilevel"/>
    <w:tmpl w:val="7BECA676"/>
    <w:lvl w:ilvl="0" w:tplc="70746BB8">
      <w:start w:val="1"/>
      <w:numFmt w:val="decimal"/>
      <w:lvlText w:val="%1)"/>
      <w:lvlJc w:val="left"/>
      <w:pPr>
        <w:ind w:left="422"/>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1" w:tplc="CCE4C2E4">
      <w:start w:val="1"/>
      <w:numFmt w:val="lowerLetter"/>
      <w:lvlText w:val="%2"/>
      <w:lvlJc w:val="left"/>
      <w:pPr>
        <w:ind w:left="12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2" w:tplc="18DAC402">
      <w:start w:val="1"/>
      <w:numFmt w:val="lowerRoman"/>
      <w:lvlText w:val="%3"/>
      <w:lvlJc w:val="left"/>
      <w:pPr>
        <w:ind w:left="19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3" w:tplc="100E6928">
      <w:start w:val="1"/>
      <w:numFmt w:val="decimal"/>
      <w:lvlText w:val="%4"/>
      <w:lvlJc w:val="left"/>
      <w:pPr>
        <w:ind w:left="26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4" w:tplc="9B5244C2">
      <w:start w:val="1"/>
      <w:numFmt w:val="lowerLetter"/>
      <w:lvlText w:val="%5"/>
      <w:lvlJc w:val="left"/>
      <w:pPr>
        <w:ind w:left="340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5" w:tplc="4C92E0F0">
      <w:start w:val="1"/>
      <w:numFmt w:val="lowerRoman"/>
      <w:lvlText w:val="%6"/>
      <w:lvlJc w:val="left"/>
      <w:pPr>
        <w:ind w:left="412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6" w:tplc="E2F0BC64">
      <w:start w:val="1"/>
      <w:numFmt w:val="decimal"/>
      <w:lvlText w:val="%7"/>
      <w:lvlJc w:val="left"/>
      <w:pPr>
        <w:ind w:left="484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7" w:tplc="FC68AB26">
      <w:start w:val="1"/>
      <w:numFmt w:val="lowerLetter"/>
      <w:lvlText w:val="%8"/>
      <w:lvlJc w:val="left"/>
      <w:pPr>
        <w:ind w:left="556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lvl w:ilvl="8" w:tplc="4572A350">
      <w:start w:val="1"/>
      <w:numFmt w:val="lowerRoman"/>
      <w:lvlText w:val="%9"/>
      <w:lvlJc w:val="left"/>
      <w:pPr>
        <w:ind w:left="6283"/>
      </w:pPr>
      <w:rPr>
        <w:rFonts w:ascii="Times New Roman" w:eastAsia="Times New Roman" w:hAnsi="Times New Roman" w:cs="Times New Roman"/>
        <w:b w:val="0"/>
        <w:i w:val="0"/>
        <w:strike w:val="0"/>
        <w:dstrike w:val="0"/>
        <w:color w:val="2D2D2D"/>
        <w:sz w:val="24"/>
        <w:u w:val="none" w:color="000000"/>
        <w:bdr w:val="none" w:sz="0" w:space="0" w:color="auto"/>
        <w:shd w:val="clear" w:color="auto" w:fill="auto"/>
        <w:vertAlign w:val="baseline"/>
      </w:rPr>
    </w:lvl>
  </w:abstractNum>
  <w:num w:numId="1">
    <w:abstractNumId w:val="29"/>
  </w:num>
  <w:num w:numId="2">
    <w:abstractNumId w:val="61"/>
  </w:num>
  <w:num w:numId="3">
    <w:abstractNumId w:val="0"/>
  </w:num>
  <w:num w:numId="4">
    <w:abstractNumId w:val="21"/>
  </w:num>
  <w:num w:numId="5">
    <w:abstractNumId w:val="12"/>
  </w:num>
  <w:num w:numId="6">
    <w:abstractNumId w:val="58"/>
  </w:num>
  <w:num w:numId="7">
    <w:abstractNumId w:val="72"/>
  </w:num>
  <w:num w:numId="8">
    <w:abstractNumId w:val="8"/>
  </w:num>
  <w:num w:numId="9">
    <w:abstractNumId w:val="22"/>
  </w:num>
  <w:num w:numId="10">
    <w:abstractNumId w:val="36"/>
  </w:num>
  <w:num w:numId="11">
    <w:abstractNumId w:val="63"/>
  </w:num>
  <w:num w:numId="12">
    <w:abstractNumId w:val="73"/>
  </w:num>
  <w:num w:numId="13">
    <w:abstractNumId w:val="45"/>
  </w:num>
  <w:num w:numId="14">
    <w:abstractNumId w:val="27"/>
  </w:num>
  <w:num w:numId="15">
    <w:abstractNumId w:val="60"/>
  </w:num>
  <w:num w:numId="16">
    <w:abstractNumId w:val="20"/>
  </w:num>
  <w:num w:numId="17">
    <w:abstractNumId w:val="33"/>
  </w:num>
  <w:num w:numId="18">
    <w:abstractNumId w:val="68"/>
  </w:num>
  <w:num w:numId="19">
    <w:abstractNumId w:val="19"/>
  </w:num>
  <w:num w:numId="20">
    <w:abstractNumId w:val="30"/>
  </w:num>
  <w:num w:numId="21">
    <w:abstractNumId w:val="1"/>
  </w:num>
  <w:num w:numId="22">
    <w:abstractNumId w:val="7"/>
  </w:num>
  <w:num w:numId="23">
    <w:abstractNumId w:val="56"/>
  </w:num>
  <w:num w:numId="24">
    <w:abstractNumId w:val="3"/>
  </w:num>
  <w:num w:numId="25">
    <w:abstractNumId w:val="37"/>
  </w:num>
  <w:num w:numId="26">
    <w:abstractNumId w:val="6"/>
  </w:num>
  <w:num w:numId="27">
    <w:abstractNumId w:val="46"/>
  </w:num>
  <w:num w:numId="28">
    <w:abstractNumId w:val="2"/>
  </w:num>
  <w:num w:numId="29">
    <w:abstractNumId w:val="5"/>
  </w:num>
  <w:num w:numId="30">
    <w:abstractNumId w:val="51"/>
  </w:num>
  <w:num w:numId="31">
    <w:abstractNumId w:val="26"/>
  </w:num>
  <w:num w:numId="32">
    <w:abstractNumId w:val="47"/>
  </w:num>
  <w:num w:numId="33">
    <w:abstractNumId w:val="52"/>
  </w:num>
  <w:num w:numId="34">
    <w:abstractNumId w:val="75"/>
  </w:num>
  <w:num w:numId="35">
    <w:abstractNumId w:val="53"/>
  </w:num>
  <w:num w:numId="36">
    <w:abstractNumId w:val="67"/>
  </w:num>
  <w:num w:numId="37">
    <w:abstractNumId w:val="65"/>
  </w:num>
  <w:num w:numId="38">
    <w:abstractNumId w:val="59"/>
  </w:num>
  <w:num w:numId="39">
    <w:abstractNumId w:val="66"/>
  </w:num>
  <w:num w:numId="40">
    <w:abstractNumId w:val="49"/>
  </w:num>
  <w:num w:numId="41">
    <w:abstractNumId w:val="43"/>
  </w:num>
  <w:num w:numId="42">
    <w:abstractNumId w:val="70"/>
  </w:num>
  <w:num w:numId="43">
    <w:abstractNumId w:val="9"/>
  </w:num>
  <w:num w:numId="44">
    <w:abstractNumId w:val="31"/>
  </w:num>
  <w:num w:numId="45">
    <w:abstractNumId w:val="16"/>
  </w:num>
  <w:num w:numId="46">
    <w:abstractNumId w:val="18"/>
  </w:num>
  <w:num w:numId="47">
    <w:abstractNumId w:val="4"/>
  </w:num>
  <w:num w:numId="48">
    <w:abstractNumId w:val="15"/>
  </w:num>
  <w:num w:numId="49">
    <w:abstractNumId w:val="50"/>
  </w:num>
  <w:num w:numId="50">
    <w:abstractNumId w:val="40"/>
  </w:num>
  <w:num w:numId="51">
    <w:abstractNumId w:val="44"/>
  </w:num>
  <w:num w:numId="52">
    <w:abstractNumId w:val="24"/>
  </w:num>
  <w:num w:numId="53">
    <w:abstractNumId w:val="48"/>
  </w:num>
  <w:num w:numId="54">
    <w:abstractNumId w:val="69"/>
  </w:num>
  <w:num w:numId="55">
    <w:abstractNumId w:val="35"/>
  </w:num>
  <w:num w:numId="56">
    <w:abstractNumId w:val="28"/>
  </w:num>
  <w:num w:numId="57">
    <w:abstractNumId w:val="71"/>
  </w:num>
  <w:num w:numId="58">
    <w:abstractNumId w:val="57"/>
  </w:num>
  <w:num w:numId="59">
    <w:abstractNumId w:val="55"/>
  </w:num>
  <w:num w:numId="60">
    <w:abstractNumId w:val="11"/>
  </w:num>
  <w:num w:numId="61">
    <w:abstractNumId w:val="25"/>
  </w:num>
  <w:num w:numId="62">
    <w:abstractNumId w:val="39"/>
  </w:num>
  <w:num w:numId="63">
    <w:abstractNumId w:val="54"/>
  </w:num>
  <w:num w:numId="64">
    <w:abstractNumId w:val="62"/>
  </w:num>
  <w:num w:numId="65">
    <w:abstractNumId w:val="64"/>
  </w:num>
  <w:num w:numId="66">
    <w:abstractNumId w:val="41"/>
  </w:num>
  <w:num w:numId="67">
    <w:abstractNumId w:val="32"/>
  </w:num>
  <w:num w:numId="68">
    <w:abstractNumId w:val="38"/>
  </w:num>
  <w:num w:numId="69">
    <w:abstractNumId w:val="14"/>
  </w:num>
  <w:num w:numId="70">
    <w:abstractNumId w:val="10"/>
  </w:num>
  <w:num w:numId="71">
    <w:abstractNumId w:val="13"/>
  </w:num>
  <w:num w:numId="72">
    <w:abstractNumId w:val="17"/>
  </w:num>
  <w:num w:numId="73">
    <w:abstractNumId w:val="42"/>
  </w:num>
  <w:num w:numId="74">
    <w:abstractNumId w:val="23"/>
  </w:num>
  <w:num w:numId="75">
    <w:abstractNumId w:val="34"/>
  </w:num>
  <w:num w:numId="76">
    <w:abstractNumId w:val="7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4FB"/>
    <w:rsid w:val="000062FB"/>
    <w:rsid w:val="000604FB"/>
    <w:rsid w:val="000E615F"/>
    <w:rsid w:val="000F1F62"/>
    <w:rsid w:val="001031B4"/>
    <w:rsid w:val="001641BD"/>
    <w:rsid w:val="001D3746"/>
    <w:rsid w:val="002A6679"/>
    <w:rsid w:val="002E61AD"/>
    <w:rsid w:val="003A214C"/>
    <w:rsid w:val="003D1548"/>
    <w:rsid w:val="003F2773"/>
    <w:rsid w:val="0041507F"/>
    <w:rsid w:val="00440829"/>
    <w:rsid w:val="004602F4"/>
    <w:rsid w:val="00463D79"/>
    <w:rsid w:val="0048137E"/>
    <w:rsid w:val="004A4A89"/>
    <w:rsid w:val="004D0963"/>
    <w:rsid w:val="00506B2F"/>
    <w:rsid w:val="005967EA"/>
    <w:rsid w:val="005E6FA3"/>
    <w:rsid w:val="006564E8"/>
    <w:rsid w:val="00686824"/>
    <w:rsid w:val="006A74BF"/>
    <w:rsid w:val="006F2E65"/>
    <w:rsid w:val="00712A76"/>
    <w:rsid w:val="00782F65"/>
    <w:rsid w:val="007A13F4"/>
    <w:rsid w:val="00842FFC"/>
    <w:rsid w:val="0085613E"/>
    <w:rsid w:val="008B6794"/>
    <w:rsid w:val="008C6C43"/>
    <w:rsid w:val="008F72D5"/>
    <w:rsid w:val="009205BE"/>
    <w:rsid w:val="00920F76"/>
    <w:rsid w:val="0095325C"/>
    <w:rsid w:val="009740EB"/>
    <w:rsid w:val="009779EC"/>
    <w:rsid w:val="00980308"/>
    <w:rsid w:val="00986ED3"/>
    <w:rsid w:val="009874B4"/>
    <w:rsid w:val="009A6DDE"/>
    <w:rsid w:val="009B2127"/>
    <w:rsid w:val="009C08C5"/>
    <w:rsid w:val="00A17D7F"/>
    <w:rsid w:val="00A31E64"/>
    <w:rsid w:val="00A47E36"/>
    <w:rsid w:val="00B27983"/>
    <w:rsid w:val="00B36D05"/>
    <w:rsid w:val="00B46679"/>
    <w:rsid w:val="00B956C0"/>
    <w:rsid w:val="00BA19E4"/>
    <w:rsid w:val="00BC2D75"/>
    <w:rsid w:val="00BD513D"/>
    <w:rsid w:val="00C4404B"/>
    <w:rsid w:val="00C528DA"/>
    <w:rsid w:val="00C756ED"/>
    <w:rsid w:val="00CF6804"/>
    <w:rsid w:val="00D219E1"/>
    <w:rsid w:val="00D2346E"/>
    <w:rsid w:val="00D90CF4"/>
    <w:rsid w:val="00D96DFE"/>
    <w:rsid w:val="00DA219F"/>
    <w:rsid w:val="00DA52A2"/>
    <w:rsid w:val="00DF7E4A"/>
    <w:rsid w:val="00E33D15"/>
    <w:rsid w:val="00E517B8"/>
    <w:rsid w:val="00E76B0F"/>
    <w:rsid w:val="00E92D68"/>
    <w:rsid w:val="00EE5A5D"/>
    <w:rsid w:val="00F46ADD"/>
    <w:rsid w:val="00F825A2"/>
    <w:rsid w:val="00FA3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C333E8-A701-43C2-844D-D35B1B3B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43" w:line="237" w:lineRule="auto"/>
      <w:ind w:left="173" w:right="-15" w:hanging="10"/>
      <w:jc w:val="both"/>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2">
    <w:name w:val="Основной текст (2)_"/>
    <w:basedOn w:val="a0"/>
    <w:link w:val="20"/>
    <w:rsid w:val="00CF680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CF6804"/>
    <w:pPr>
      <w:widowControl w:val="0"/>
      <w:shd w:val="clear" w:color="auto" w:fill="FFFFFF"/>
      <w:spacing w:after="660" w:line="571" w:lineRule="exact"/>
      <w:ind w:left="0" w:right="0" w:firstLine="0"/>
      <w:jc w:val="center"/>
    </w:pPr>
    <w:rPr>
      <w:color w:val="auto"/>
      <w:sz w:val="28"/>
      <w:szCs w:val="28"/>
    </w:rPr>
  </w:style>
  <w:style w:type="paragraph" w:styleId="a3">
    <w:name w:val="header"/>
    <w:basedOn w:val="a"/>
    <w:link w:val="a4"/>
    <w:uiPriority w:val="99"/>
    <w:unhideWhenUsed/>
    <w:rsid w:val="00FA35F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A35FB"/>
    <w:rPr>
      <w:rFonts w:ascii="Times New Roman" w:eastAsia="Times New Roman" w:hAnsi="Times New Roman" w:cs="Times New Roman"/>
      <w:color w:val="000000"/>
      <w:sz w:val="24"/>
    </w:rPr>
  </w:style>
  <w:style w:type="paragraph" w:styleId="a5">
    <w:name w:val="Balloon Text"/>
    <w:basedOn w:val="a"/>
    <w:link w:val="a6"/>
    <w:uiPriority w:val="99"/>
    <w:semiHidden/>
    <w:unhideWhenUsed/>
    <w:rsid w:val="009874B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874B4"/>
    <w:rPr>
      <w:rFonts w:ascii="Segoe UI" w:eastAsia="Times New Roman" w:hAnsi="Segoe UI" w:cs="Segoe UI"/>
      <w:color w:val="000000"/>
      <w:sz w:val="18"/>
      <w:szCs w:val="18"/>
    </w:rPr>
  </w:style>
  <w:style w:type="paragraph" w:styleId="a7">
    <w:name w:val="List Paragraph"/>
    <w:basedOn w:val="a"/>
    <w:link w:val="a8"/>
    <w:uiPriority w:val="34"/>
    <w:qFormat/>
    <w:rsid w:val="00D2346E"/>
    <w:pPr>
      <w:spacing w:after="160" w:line="259" w:lineRule="auto"/>
      <w:ind w:left="720" w:right="0" w:firstLine="0"/>
      <w:contextualSpacing/>
      <w:jc w:val="left"/>
    </w:pPr>
    <w:rPr>
      <w:rFonts w:asciiTheme="minorHAnsi" w:eastAsiaTheme="minorHAnsi" w:hAnsiTheme="minorHAnsi" w:cstheme="minorBidi"/>
      <w:color w:val="auto"/>
      <w:sz w:val="22"/>
      <w:lang w:eastAsia="en-US"/>
    </w:rPr>
  </w:style>
  <w:style w:type="character" w:customStyle="1" w:styleId="a8">
    <w:name w:val="Абзац списка Знак"/>
    <w:basedOn w:val="a0"/>
    <w:link w:val="a7"/>
    <w:uiPriority w:val="34"/>
    <w:locked/>
    <w:rsid w:val="00D2346E"/>
    <w:rPr>
      <w:rFonts w:eastAsiaTheme="minorHAnsi"/>
      <w:lang w:eastAsia="en-US"/>
    </w:rPr>
  </w:style>
  <w:style w:type="character" w:styleId="a9">
    <w:name w:val="Hyperlink"/>
    <w:basedOn w:val="a0"/>
    <w:uiPriority w:val="99"/>
    <w:unhideWhenUsed/>
    <w:rsid w:val="00D2346E"/>
    <w:rPr>
      <w:color w:val="0563C1" w:themeColor="hyperlink"/>
      <w:u w:val="single"/>
    </w:rPr>
  </w:style>
  <w:style w:type="character" w:customStyle="1" w:styleId="29pt">
    <w:name w:val="Основной текст (2) + 9 pt"/>
    <w:basedOn w:val="2"/>
    <w:rsid w:val="00B46679"/>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paragraph" w:styleId="aa">
    <w:name w:val="Plain Text"/>
    <w:basedOn w:val="a"/>
    <w:link w:val="ab"/>
    <w:uiPriority w:val="99"/>
    <w:unhideWhenUsed/>
    <w:rsid w:val="00B46679"/>
    <w:pPr>
      <w:spacing w:after="0" w:line="240" w:lineRule="auto"/>
      <w:ind w:left="0" w:right="0" w:firstLine="0"/>
      <w:jc w:val="left"/>
    </w:pPr>
    <w:rPr>
      <w:rFonts w:ascii="Consolas" w:eastAsiaTheme="minorHAnsi" w:hAnsi="Consolas" w:cstheme="minorBidi"/>
      <w:color w:val="auto"/>
      <w:sz w:val="21"/>
      <w:szCs w:val="21"/>
      <w:lang w:eastAsia="en-US"/>
    </w:rPr>
  </w:style>
  <w:style w:type="character" w:customStyle="1" w:styleId="ab">
    <w:name w:val="Текст Знак"/>
    <w:basedOn w:val="a0"/>
    <w:link w:val="aa"/>
    <w:uiPriority w:val="99"/>
    <w:rsid w:val="00B46679"/>
    <w:rPr>
      <w:rFonts w:ascii="Consolas" w:eastAsiaTheme="minorHAnsi"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kremlin.ru/acts/news" TargetMode="External"/><Relationship Id="rId21" Type="http://schemas.openxmlformats.org/officeDocument/2006/relationships/hyperlink" Target="http://pravo.gov.ru/" TargetMode="External"/><Relationship Id="rId42" Type="http://schemas.openxmlformats.org/officeDocument/2006/relationships/hyperlink" Target="http://government.ru/rugovclassifier/section/2641/" TargetMode="External"/><Relationship Id="rId47" Type="http://schemas.openxmlformats.org/officeDocument/2006/relationships/hyperlink" Target="http://www.ksrf.ru/ru/Info/Pages/default.aspx" TargetMode="External"/><Relationship Id="rId63" Type="http://schemas.openxmlformats.org/officeDocument/2006/relationships/hyperlink" Target="https://kamchatka.arbitr.ru/law/docs/" TargetMode="External"/><Relationship Id="rId68" Type="http://schemas.openxmlformats.org/officeDocument/2006/relationships/hyperlink" Target="https://kamgov.ru/" TargetMode="External"/><Relationship Id="rId16" Type="http://schemas.openxmlformats.org/officeDocument/2006/relationships/hyperlink" Target="http://www.government.ru/content/%20&#8211;" TargetMode="External"/><Relationship Id="rId11" Type="http://schemas.openxmlformats.org/officeDocument/2006/relationships/hyperlink" Target="https://znanium.ru/catalog/product/2222272" TargetMode="External"/><Relationship Id="rId24" Type="http://schemas.openxmlformats.org/officeDocument/2006/relationships/hyperlink" Target="http://pravo.gov.ru/articles/" TargetMode="External"/><Relationship Id="rId32" Type="http://schemas.openxmlformats.org/officeDocument/2006/relationships/hyperlink" Target="http://duma.gov.ru/legislative/lawmaking/" TargetMode="External"/><Relationship Id="rId37" Type="http://schemas.openxmlformats.org/officeDocument/2006/relationships/hyperlink" Target="http://council.gov.ru/activity/legislation/" TargetMode="External"/><Relationship Id="rId40" Type="http://schemas.openxmlformats.org/officeDocument/2006/relationships/hyperlink" Target="http://government.ru/" TargetMode="External"/><Relationship Id="rId45" Type="http://schemas.openxmlformats.org/officeDocument/2006/relationships/hyperlink" Target="http://government.ru/docs/" TargetMode="External"/><Relationship Id="rId53" Type="http://schemas.openxmlformats.org/officeDocument/2006/relationships/hyperlink" Target="https://vsrf.ru/documents/own/?category=resolutions_plenum_supreme_court_russian&amp;year=2021" TargetMode="External"/><Relationship Id="rId58" Type="http://schemas.openxmlformats.org/officeDocument/2006/relationships/hyperlink" Target="http://pravo-search.minjust.ru:8080/bigs/portal.html" TargetMode="External"/><Relationship Id="rId66" Type="http://schemas.openxmlformats.org/officeDocument/2006/relationships/hyperlink" Target="https://kamchatka.arbitr.ru/about/publications" TargetMode="External"/><Relationship Id="rId74"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https://minjust.gov.ru/ru/pages/pravovaya-informaciya/" TargetMode="External"/><Relationship Id="rId19" Type="http://schemas.openxmlformats.org/officeDocument/2006/relationships/hyperlink" Target="http://www.minjust.ru&#8211;&#1086;&#1092;&#1080;&#1094;&#1080;&#1072;&#1083;&#1100;&#1085;&#1099;&#1081;" TargetMode="External"/><Relationship Id="rId14" Type="http://schemas.openxmlformats.org/officeDocument/2006/relationships/hyperlink" Target="http://www.duma.gov.ru/%20&#8211;" TargetMode="External"/><Relationship Id="rId22" Type="http://schemas.openxmlformats.org/officeDocument/2006/relationships/hyperlink" Target="http://publication.pravo.gov.ru/" TargetMode="External"/><Relationship Id="rId27" Type="http://schemas.openxmlformats.org/officeDocument/2006/relationships/hyperlink" Target="http://www.kremlin.ru/structure/state-council" TargetMode="External"/><Relationship Id="rId30" Type="http://schemas.openxmlformats.org/officeDocument/2006/relationships/hyperlink" Target="http://duma.gov.ru/" TargetMode="External"/><Relationship Id="rId35" Type="http://schemas.openxmlformats.org/officeDocument/2006/relationships/hyperlink" Target="http://council.gov.ru/" TargetMode="External"/><Relationship Id="rId43" Type="http://schemas.openxmlformats.org/officeDocument/2006/relationships/hyperlink" Target="http://government.ru/rugovclassifier/" TargetMode="External"/><Relationship Id="rId48" Type="http://schemas.openxmlformats.org/officeDocument/2006/relationships/hyperlink" Target="http://www.ksrf.ru/ru/Decision/Pages/default.aspx" TargetMode="External"/><Relationship Id="rId56" Type="http://schemas.openxmlformats.org/officeDocument/2006/relationships/hyperlink" Target="https://sudact.ru/" TargetMode="External"/><Relationship Id="rId64" Type="http://schemas.openxmlformats.org/officeDocument/2006/relationships/hyperlink" Target="https://kamchatka.arbitr.ru/process/primiritelnie_proceduri" TargetMode="External"/><Relationship Id="rId69" Type="http://schemas.openxmlformats.org/officeDocument/2006/relationships/hyperlink" Target="https://www.kamgov.ru/gov-entity/iogv" TargetMode="External"/><Relationship Id="rId77"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hyperlink" Target="https://www.vsrf.ru/" TargetMode="External"/><Relationship Id="rId72" Type="http://schemas.openxmlformats.org/officeDocument/2006/relationships/hyperlink" Target="http://www.zaksobr.kamchatka.ru/events/Deyatelnost" TargetMode="External"/><Relationship Id="rId3" Type="http://schemas.openxmlformats.org/officeDocument/2006/relationships/settings" Target="settings.xml"/><Relationship Id="rId12" Type="http://schemas.openxmlformats.org/officeDocument/2006/relationships/hyperlink" Target="https://znanium.com/catalog/product/1025457" TargetMode="External"/><Relationship Id="rId17" Type="http://schemas.openxmlformats.org/officeDocument/2006/relationships/hyperlink" Target="http://www.ksrf.ru/%20&#8211;" TargetMode="External"/><Relationship Id="rId25" Type="http://schemas.openxmlformats.org/officeDocument/2006/relationships/hyperlink" Target="http://www.kremlin.ru/" TargetMode="External"/><Relationship Id="rId33" Type="http://schemas.openxmlformats.org/officeDocument/2006/relationships/hyperlink" Target="http://duma.gov.ru/representative/interpellations/" TargetMode="External"/><Relationship Id="rId38" Type="http://schemas.openxmlformats.org/officeDocument/2006/relationships/hyperlink" Target="http://council.gov.ru/activity/analytics/" TargetMode="External"/><Relationship Id="rId46" Type="http://schemas.openxmlformats.org/officeDocument/2006/relationships/hyperlink" Target="http://www.ksrf.ru/" TargetMode="External"/><Relationship Id="rId59" Type="http://schemas.openxmlformats.org/officeDocument/2006/relationships/hyperlink" Target="https://www.dissercat.com/" TargetMode="External"/><Relationship Id="rId67" Type="http://schemas.openxmlformats.org/officeDocument/2006/relationships/hyperlink" Target="https://kamchatka.arbitr.ru/about/stat" TargetMode="External"/><Relationship Id="rId20" Type="http://schemas.openxmlformats.org/officeDocument/2006/relationships/hyperlink" Target="http://www.gararnt.ru" TargetMode="External"/><Relationship Id="rId41" Type="http://schemas.openxmlformats.org/officeDocument/2006/relationships/hyperlink" Target="http://government.ru/rugovclassifier/" TargetMode="External"/><Relationship Id="rId54" Type="http://schemas.openxmlformats.org/officeDocument/2006/relationships/hyperlink" Target="https://vsrf.ru/documents/statistics/?year=2021" TargetMode="External"/><Relationship Id="rId62" Type="http://schemas.openxmlformats.org/officeDocument/2006/relationships/hyperlink" Target="https://kamchatka.arbitr.ru/" TargetMode="External"/><Relationship Id="rId70" Type="http://schemas.openxmlformats.org/officeDocument/2006/relationships/hyperlink" Target="https://www.kamgov.ru/gosudarstvennaya-sluzhba" TargetMode="External"/><Relationship Id="rId75"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council.gov.ru/%20&#8211;" TargetMode="External"/><Relationship Id="rId23" Type="http://schemas.openxmlformats.org/officeDocument/2006/relationships/hyperlink" Target="http://pravo.gov.ru/ips/" TargetMode="External"/><Relationship Id="rId28" Type="http://schemas.openxmlformats.org/officeDocument/2006/relationships/hyperlink" Target="http://www.kremlin.ru/structure/security-council" TargetMode="External"/><Relationship Id="rId36" Type="http://schemas.openxmlformats.org/officeDocument/2006/relationships/hyperlink" Target="http://council.gov.ru/structure/council/" TargetMode="External"/><Relationship Id="rId49" Type="http://schemas.openxmlformats.org/officeDocument/2006/relationships/hyperlink" Target="http://www.ksrf.ru/ru/Petition/Pages/StatisticDef.aspx" TargetMode="External"/><Relationship Id="rId57" Type="http://schemas.openxmlformats.org/officeDocument/2006/relationships/hyperlink" Target="http://pravo.minjust.ru/" TargetMode="External"/><Relationship Id="rId10" Type="http://schemas.openxmlformats.org/officeDocument/2006/relationships/hyperlink" Target="https://znanium.com/catalog/product/1225764" TargetMode="External"/><Relationship Id="rId31" Type="http://schemas.openxmlformats.org/officeDocument/2006/relationships/hyperlink" Target="http://duma.gov.ru/duma/about/" TargetMode="External"/><Relationship Id="rId44" Type="http://schemas.openxmlformats.org/officeDocument/2006/relationships/hyperlink" Target="http://government.ru/ministries/" TargetMode="External"/><Relationship Id="rId52" Type="http://schemas.openxmlformats.org/officeDocument/2006/relationships/hyperlink" Target="https://vsrf.ru/documents/practice/?year=2021" TargetMode="External"/><Relationship Id="rId60" Type="http://schemas.openxmlformats.org/officeDocument/2006/relationships/hyperlink" Target="https://minjust.gov.ru/ru/documents/" TargetMode="External"/><Relationship Id="rId65" Type="http://schemas.openxmlformats.org/officeDocument/2006/relationships/hyperlink" Target="https://kamchatka.arbitr.ru/process/treteiskie_sudi" TargetMode="External"/><Relationship Id="rId73" Type="http://schemas.openxmlformats.org/officeDocument/2006/relationships/hyperlink" Target="http://www.zaksobr.kamchatka.ru/events/Zakony"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nanium.ru/catalog/product/2213258" TargetMode="External"/><Relationship Id="rId13" Type="http://schemas.openxmlformats.org/officeDocument/2006/relationships/hyperlink" Target="http://znanium.com/catalog/product/526433" TargetMode="External"/><Relationship Id="rId18" Type="http://schemas.openxmlformats.org/officeDocument/2006/relationships/hyperlink" Target="http://window.edu.ru/window/library%20&#8211;" TargetMode="External"/><Relationship Id="rId39" Type="http://schemas.openxmlformats.org/officeDocument/2006/relationships/hyperlink" Target="http://council.gov.ru/activity/crosswork/" TargetMode="External"/><Relationship Id="rId34" Type="http://schemas.openxmlformats.org/officeDocument/2006/relationships/hyperlink" Target="http://duma.gov.ru/international/about/" TargetMode="External"/><Relationship Id="rId50" Type="http://schemas.openxmlformats.org/officeDocument/2006/relationships/hyperlink" Target="http://www.ksrf.ru/ru/Sessions/Pages/default.aspx" TargetMode="External"/><Relationship Id="rId55" Type="http://schemas.openxmlformats.org/officeDocument/2006/relationships/hyperlink" Target="https://vsrf.ru/documents/international_practice/?year=2021" TargetMode="External"/><Relationship Id="rId76" Type="http://schemas.openxmlformats.org/officeDocument/2006/relationships/footer" Target="footer3.xml"/><Relationship Id="rId7" Type="http://schemas.openxmlformats.org/officeDocument/2006/relationships/image" Target="media/image1.png"/><Relationship Id="rId71" Type="http://schemas.openxmlformats.org/officeDocument/2006/relationships/hyperlink" Target="http://www.zaksobr.kamchatka.ru/" TargetMode="External"/><Relationship Id="rId2" Type="http://schemas.openxmlformats.org/officeDocument/2006/relationships/styles" Target="styles.xml"/><Relationship Id="rId29" Type="http://schemas.openxmlformats.org/officeDocument/2006/relationships/hyperlink" Target="http://www.kremlin.ru/structure/commission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46</Pages>
  <Words>15745</Words>
  <Characters>89748</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cp:lastModifiedBy>П</cp:lastModifiedBy>
  <cp:revision>10</cp:revision>
  <cp:lastPrinted>2026-06-01T23:18:00Z</cp:lastPrinted>
  <dcterms:created xsi:type="dcterms:W3CDTF">2021-06-02T00:59:00Z</dcterms:created>
  <dcterms:modified xsi:type="dcterms:W3CDTF">2026-06-01T23:28:00Z</dcterms:modified>
</cp:coreProperties>
</file>